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D9" w:rsidRPr="00337A4F" w:rsidRDefault="00AB70D9" w:rsidP="00AB70D9">
      <w:pPr>
        <w:pStyle w:val="Nzev"/>
        <w:jc w:val="right"/>
        <w:rPr>
          <w:bCs/>
          <w:i/>
          <w:sz w:val="22"/>
          <w:szCs w:val="22"/>
        </w:rPr>
      </w:pPr>
      <w:r w:rsidRPr="00337A4F">
        <w:rPr>
          <w:bCs/>
          <w:i/>
          <w:sz w:val="22"/>
          <w:szCs w:val="22"/>
        </w:rPr>
        <w:t xml:space="preserve">Příloha č. 2 </w:t>
      </w:r>
      <w:r w:rsidR="00337A4F" w:rsidRPr="00337A4F">
        <w:rPr>
          <w:bCs/>
          <w:i/>
          <w:sz w:val="22"/>
          <w:szCs w:val="22"/>
        </w:rPr>
        <w:t>ZD</w:t>
      </w:r>
    </w:p>
    <w:p w:rsidR="00AB70D9" w:rsidRDefault="00AB70D9" w:rsidP="00AB70D9">
      <w:pPr>
        <w:pStyle w:val="Nzev"/>
        <w:jc w:val="right"/>
        <w:rPr>
          <w:bCs/>
          <w:i/>
          <w:sz w:val="22"/>
          <w:szCs w:val="22"/>
        </w:rPr>
      </w:pPr>
    </w:p>
    <w:p w:rsidR="00AB70D9" w:rsidRDefault="00AB70D9" w:rsidP="00AB70D9">
      <w:pPr>
        <w:spacing w:after="120"/>
        <w:jc w:val="center"/>
        <w:outlineLvl w:val="0"/>
        <w:rPr>
          <w:b/>
          <w:bCs/>
          <w:caps/>
          <w:sz w:val="32"/>
          <w:szCs w:val="32"/>
        </w:rPr>
      </w:pPr>
    </w:p>
    <w:p w:rsidR="00337A4F" w:rsidRDefault="00337A4F" w:rsidP="00337A4F">
      <w:pPr>
        <w:spacing w:after="120"/>
        <w:jc w:val="center"/>
        <w:outlineLvl w:val="0"/>
        <w:rPr>
          <w:b/>
          <w:bCs/>
          <w:caps/>
          <w:sz w:val="32"/>
          <w:szCs w:val="32"/>
        </w:rPr>
      </w:pPr>
      <w:r w:rsidRPr="007D75DB">
        <w:rPr>
          <w:b/>
          <w:bCs/>
          <w:caps/>
          <w:sz w:val="32"/>
          <w:szCs w:val="32"/>
        </w:rPr>
        <w:t>SMLUVNÍ VZOR</w:t>
      </w:r>
      <w:r w:rsidR="00AA3E07">
        <w:rPr>
          <w:b/>
          <w:bCs/>
          <w:caps/>
          <w:sz w:val="32"/>
          <w:szCs w:val="32"/>
        </w:rPr>
        <w:t xml:space="preserve"> – část č. 3</w:t>
      </w:r>
      <w:r>
        <w:rPr>
          <w:b/>
          <w:bCs/>
          <w:caps/>
          <w:sz w:val="32"/>
          <w:szCs w:val="32"/>
        </w:rPr>
        <w:t xml:space="preserve"> VZ</w:t>
      </w:r>
    </w:p>
    <w:p w:rsidR="00337A4F" w:rsidRDefault="00337A4F" w:rsidP="00337A4F">
      <w:pPr>
        <w:spacing w:after="120"/>
        <w:jc w:val="center"/>
        <w:outlineLvl w:val="0"/>
        <w:rPr>
          <w:b/>
          <w:bCs/>
          <w:caps/>
          <w:sz w:val="32"/>
          <w:szCs w:val="32"/>
        </w:rPr>
      </w:pPr>
    </w:p>
    <w:p w:rsidR="00337A4F" w:rsidRPr="0065364F" w:rsidRDefault="00337A4F" w:rsidP="00337A4F">
      <w:pPr>
        <w:spacing w:after="120"/>
        <w:jc w:val="center"/>
        <w:outlineLvl w:val="0"/>
        <w:rPr>
          <w:b/>
          <w:bCs/>
          <w:caps/>
          <w:sz w:val="28"/>
          <w:szCs w:val="28"/>
        </w:rPr>
      </w:pPr>
      <w:r w:rsidRPr="0065364F">
        <w:rPr>
          <w:b/>
          <w:sz w:val="28"/>
          <w:szCs w:val="28"/>
        </w:rPr>
        <w:t xml:space="preserve">Rámcové dohody č. </w:t>
      </w:r>
      <w:r w:rsidR="00B20020" w:rsidRPr="00B20020">
        <w:rPr>
          <w:b/>
          <w:sz w:val="28"/>
          <w:szCs w:val="28"/>
          <w:u w:val="single"/>
        </w:rPr>
        <w:t>1900/9/2017</w:t>
      </w:r>
      <w:r w:rsidRPr="0065364F">
        <w:rPr>
          <w:b/>
          <w:bCs/>
          <w:caps/>
          <w:sz w:val="28"/>
          <w:szCs w:val="28"/>
        </w:rPr>
        <w:t xml:space="preserve"> </w:t>
      </w:r>
      <w:r w:rsidRPr="0065364F">
        <w:rPr>
          <w:b/>
          <w:sz w:val="28"/>
          <w:szCs w:val="28"/>
        </w:rPr>
        <w:t>na veřejnou zakázku</w:t>
      </w:r>
      <w:r w:rsidRPr="0065364F">
        <w:rPr>
          <w:sz w:val="28"/>
          <w:szCs w:val="28"/>
        </w:rPr>
        <w:t xml:space="preserve"> </w:t>
      </w:r>
      <w:r w:rsidRPr="0065364F">
        <w:rPr>
          <w:b/>
          <w:sz w:val="28"/>
          <w:szCs w:val="28"/>
        </w:rPr>
        <w:t>s názvem</w:t>
      </w:r>
    </w:p>
    <w:p w:rsidR="00337A4F" w:rsidRDefault="00337A4F" w:rsidP="00337A4F">
      <w:pPr>
        <w:spacing w:after="120"/>
        <w:jc w:val="center"/>
        <w:outlineLvl w:val="0"/>
      </w:pPr>
    </w:p>
    <w:p w:rsidR="00337A4F" w:rsidRPr="008863B6" w:rsidRDefault="00337A4F" w:rsidP="00337A4F">
      <w:pPr>
        <w:jc w:val="center"/>
        <w:rPr>
          <w:b/>
          <w:sz w:val="32"/>
          <w:szCs w:val="32"/>
          <w:u w:val="single"/>
        </w:rPr>
      </w:pPr>
      <w:r>
        <w:rPr>
          <w:b/>
          <w:sz w:val="32"/>
          <w:szCs w:val="32"/>
          <w:u w:val="single"/>
        </w:rPr>
        <w:t>„Zdravotnický materiál – rámcová dohoda</w:t>
      </w:r>
      <w:r w:rsidR="00AA3E07">
        <w:rPr>
          <w:b/>
          <w:sz w:val="32"/>
          <w:szCs w:val="32"/>
          <w:u w:val="single"/>
        </w:rPr>
        <w:t xml:space="preserve"> II</w:t>
      </w:r>
      <w:r w:rsidRPr="008863B6">
        <w:rPr>
          <w:b/>
          <w:sz w:val="32"/>
          <w:szCs w:val="32"/>
          <w:u w:val="single"/>
        </w:rPr>
        <w:t>“</w:t>
      </w:r>
    </w:p>
    <w:p w:rsidR="00337A4F" w:rsidRDefault="00AA3E07" w:rsidP="00337A4F">
      <w:pPr>
        <w:spacing w:after="120"/>
        <w:jc w:val="center"/>
        <w:rPr>
          <w:b/>
          <w:sz w:val="28"/>
          <w:szCs w:val="28"/>
        </w:rPr>
      </w:pPr>
      <w:r>
        <w:rPr>
          <w:b/>
          <w:sz w:val="28"/>
          <w:szCs w:val="28"/>
        </w:rPr>
        <w:t>(část č. 3</w:t>
      </w:r>
      <w:r w:rsidR="00337A4F">
        <w:rPr>
          <w:b/>
          <w:sz w:val="28"/>
          <w:szCs w:val="28"/>
        </w:rPr>
        <w:t xml:space="preserve"> VZ)</w:t>
      </w:r>
    </w:p>
    <w:p w:rsidR="00337A4F" w:rsidRDefault="00337A4F" w:rsidP="00337A4F">
      <w:pPr>
        <w:jc w:val="both"/>
        <w:rPr>
          <w:sz w:val="22"/>
          <w:szCs w:val="22"/>
        </w:rPr>
      </w:pPr>
    </w:p>
    <w:p w:rsidR="00337A4F" w:rsidRPr="0065364F" w:rsidRDefault="00337A4F" w:rsidP="00337A4F">
      <w:pPr>
        <w:jc w:val="both"/>
      </w:pPr>
      <w:r>
        <w:rPr>
          <w:sz w:val="22"/>
          <w:szCs w:val="22"/>
        </w:rPr>
        <w:t>Veřejná zakázka je zadávána</w:t>
      </w:r>
      <w:r w:rsidRPr="001C296B">
        <w:rPr>
          <w:sz w:val="22"/>
          <w:szCs w:val="22"/>
        </w:rPr>
        <w:t xml:space="preserve"> ve zjednodušeném podlimi</w:t>
      </w:r>
      <w:r>
        <w:rPr>
          <w:sz w:val="22"/>
          <w:szCs w:val="22"/>
        </w:rPr>
        <w:t xml:space="preserve">tním </w:t>
      </w:r>
      <w:r w:rsidRPr="00D247B2">
        <w:t>řízení na základě ust. § 3 písm. a), § 26, § 53 a násl.</w:t>
      </w:r>
      <w:r>
        <w:t xml:space="preserve"> zákona </w:t>
      </w:r>
      <w:r w:rsidRPr="0039637F">
        <w:rPr>
          <w:bCs/>
        </w:rPr>
        <w:t>č. 134/2016 Sb</w:t>
      </w:r>
      <w:r w:rsidRPr="0039637F">
        <w:t>., o zadávání veřejných zakázkách, v</w:t>
      </w:r>
      <w:r>
        <w:t xml:space="preserve"> platném znění (</w:t>
      </w:r>
      <w:r w:rsidRPr="00080555">
        <w:t>dále jen „Z</w:t>
      </w:r>
      <w:r>
        <w:t>Z</w:t>
      </w:r>
      <w:r w:rsidRPr="00080555">
        <w:t>VZ“</w:t>
      </w:r>
      <w:r>
        <w:t xml:space="preserve">), </w:t>
      </w:r>
      <w:r w:rsidRPr="00D247B2">
        <w:t>a v souladu s vnitřními předpisy zadavatele.</w:t>
      </w:r>
      <w:r>
        <w:t xml:space="preserve"> Toto řízení je veřejnou zakázkou na uzavření rámcové dohody dle § 131 odst. 1 ZZVZ. (</w:t>
      </w:r>
      <w:r w:rsidRPr="0065364F">
        <w:t xml:space="preserve">Rámcová dohoda pro část č. </w:t>
      </w:r>
      <w:r w:rsidR="003C03B0">
        <w:t>3</w:t>
      </w:r>
      <w:r w:rsidRPr="0065364F">
        <w:t xml:space="preserve"> veřejné zakázky bude uzavřena s jední</w:t>
      </w:r>
      <w:r>
        <w:t>m účastníkem zadávacího řízení, v</w:t>
      </w:r>
      <w:r w:rsidRPr="0065364F">
        <w:t> rámcové dohodě budou vždy vymezeny veškeré podmínky plnění.</w:t>
      </w:r>
      <w:r>
        <w:t>)</w:t>
      </w:r>
    </w:p>
    <w:p w:rsidR="00337A4F" w:rsidRDefault="00337A4F" w:rsidP="00337A4F">
      <w:pPr>
        <w:jc w:val="both"/>
        <w:rPr>
          <w:sz w:val="22"/>
          <w:szCs w:val="22"/>
        </w:rPr>
      </w:pPr>
    </w:p>
    <w:p w:rsidR="00337A4F" w:rsidRDefault="00337A4F" w:rsidP="00337A4F">
      <w:pPr>
        <w:jc w:val="both"/>
      </w:pPr>
    </w:p>
    <w:p w:rsidR="00337A4F" w:rsidRDefault="00337A4F" w:rsidP="00337A4F">
      <w:pPr>
        <w:rPr>
          <w:b/>
        </w:rPr>
      </w:pPr>
      <w:r>
        <w:rPr>
          <w:b/>
        </w:rPr>
        <w:t>ZADAVATEL UPOZORŇUJE:</w:t>
      </w:r>
    </w:p>
    <w:p w:rsidR="00337A4F" w:rsidRPr="006E51B9" w:rsidRDefault="00337A4F" w:rsidP="00337A4F">
      <w:pPr>
        <w:pStyle w:val="Podtitul"/>
        <w:jc w:val="both"/>
        <w:rPr>
          <w:color w:val="FF0000"/>
          <w:sz w:val="24"/>
          <w:szCs w:val="24"/>
        </w:rPr>
      </w:pPr>
      <w:r w:rsidRPr="006E51B9">
        <w:rPr>
          <w:sz w:val="24"/>
          <w:szCs w:val="24"/>
        </w:rPr>
        <w:t>V textu smluvního vzoru je Rámcová dohoda č</w:t>
      </w:r>
      <w:r w:rsidRPr="00B20020">
        <w:rPr>
          <w:sz w:val="24"/>
          <w:szCs w:val="24"/>
        </w:rPr>
        <w:t xml:space="preserve">. </w:t>
      </w:r>
      <w:r w:rsidR="00B20020">
        <w:rPr>
          <w:sz w:val="24"/>
          <w:szCs w:val="24"/>
        </w:rPr>
        <w:t>1900/9/2017</w:t>
      </w:r>
      <w:r w:rsidRPr="00B20020">
        <w:rPr>
          <w:sz w:val="24"/>
          <w:szCs w:val="24"/>
        </w:rPr>
        <w:t xml:space="preserve"> označena také následujícími pojmy: „Rámcová kupní smlouva č. </w:t>
      </w:r>
      <w:r w:rsidR="00B20020">
        <w:rPr>
          <w:sz w:val="24"/>
          <w:szCs w:val="24"/>
        </w:rPr>
        <w:t>1900/9/2017</w:t>
      </w:r>
      <w:r w:rsidRPr="00B20020">
        <w:rPr>
          <w:sz w:val="24"/>
          <w:szCs w:val="24"/>
        </w:rPr>
        <w:t>“</w:t>
      </w:r>
      <w:r>
        <w:rPr>
          <w:sz w:val="24"/>
          <w:szCs w:val="24"/>
        </w:rPr>
        <w:t xml:space="preserve">, </w:t>
      </w:r>
      <w:r w:rsidRPr="006E51B9">
        <w:rPr>
          <w:sz w:val="24"/>
          <w:szCs w:val="24"/>
        </w:rPr>
        <w:t>„</w:t>
      </w:r>
      <w:r>
        <w:rPr>
          <w:sz w:val="24"/>
          <w:szCs w:val="24"/>
        </w:rPr>
        <w:t xml:space="preserve"> rámcová kupní smlouva“, „rámcová smlouva“ nebo „smlouva“.</w:t>
      </w:r>
    </w:p>
    <w:p w:rsidR="00337A4F" w:rsidRDefault="00337A4F" w:rsidP="00AB70D9">
      <w:pPr>
        <w:spacing w:after="120"/>
        <w:jc w:val="center"/>
        <w:outlineLvl w:val="0"/>
        <w:rPr>
          <w:b/>
          <w:bCs/>
          <w:caps/>
          <w:sz w:val="32"/>
          <w:szCs w:val="32"/>
        </w:rPr>
      </w:pPr>
    </w:p>
    <w:p w:rsidR="00337A4F" w:rsidRDefault="00337A4F" w:rsidP="00AB70D9">
      <w:pPr>
        <w:spacing w:after="120"/>
        <w:jc w:val="center"/>
        <w:outlineLvl w:val="0"/>
        <w:rPr>
          <w:b/>
          <w:bCs/>
          <w:caps/>
          <w:sz w:val="32"/>
          <w:szCs w:val="32"/>
        </w:rPr>
      </w:pPr>
    </w:p>
    <w:p w:rsidR="00AB70D9" w:rsidRDefault="00AB70D9" w:rsidP="00AB70D9">
      <w:pPr>
        <w:spacing w:after="120"/>
        <w:jc w:val="center"/>
        <w:outlineLvl w:val="0"/>
      </w:pPr>
    </w:p>
    <w:p w:rsidR="00AB70D9" w:rsidRDefault="00AB70D9" w:rsidP="00AB70D9">
      <w:pPr>
        <w:jc w:val="both"/>
        <w:rPr>
          <w:i/>
        </w:rPr>
      </w:pPr>
    </w:p>
    <w:p w:rsidR="00AB70D9" w:rsidRDefault="00AB70D9" w:rsidP="00AB70D9">
      <w:pPr>
        <w:pStyle w:val="Odstavecseseznamem"/>
        <w:ind w:left="284"/>
        <w:jc w:val="both"/>
        <w:rPr>
          <w:i/>
          <w:highlight w:val="green"/>
        </w:rPr>
      </w:pPr>
    </w:p>
    <w:p w:rsidR="00AB70D9" w:rsidRDefault="00AB70D9" w:rsidP="00AB70D9">
      <w:pPr>
        <w:jc w:val="center"/>
        <w:rPr>
          <w:b/>
          <w:sz w:val="32"/>
        </w:rPr>
      </w:pPr>
    </w:p>
    <w:p w:rsidR="00AB70D9" w:rsidRDefault="00AB70D9" w:rsidP="00AB70D9">
      <w:pPr>
        <w:rPr>
          <w:b/>
          <w:sz w:val="32"/>
        </w:rPr>
        <w:sectPr w:rsidR="00AB70D9">
          <w:headerReference w:type="default" r:id="rId7"/>
          <w:pgSz w:w="11906" w:h="16838"/>
          <w:pgMar w:top="1388" w:right="1418" w:bottom="851" w:left="1418" w:header="426" w:footer="794" w:gutter="0"/>
          <w:cols w:space="708"/>
        </w:sectPr>
      </w:pPr>
    </w:p>
    <w:p w:rsidR="00AB70D9" w:rsidRDefault="00AB70D9" w:rsidP="00AB70D9">
      <w:pPr>
        <w:rPr>
          <w:b/>
          <w:bCs/>
          <w:sz w:val="32"/>
          <w:szCs w:val="32"/>
        </w:rPr>
      </w:pPr>
    </w:p>
    <w:p w:rsidR="00AB70D9" w:rsidRDefault="00AB70D9" w:rsidP="00AB70D9">
      <w:pPr>
        <w:jc w:val="center"/>
        <w:rPr>
          <w:b/>
          <w:bCs/>
          <w:sz w:val="32"/>
          <w:szCs w:val="32"/>
        </w:rPr>
      </w:pPr>
      <w:r>
        <w:rPr>
          <w:b/>
          <w:bCs/>
          <w:sz w:val="32"/>
          <w:szCs w:val="32"/>
        </w:rPr>
        <w:t xml:space="preserve">Rámcová kupní smlouva </w:t>
      </w:r>
    </w:p>
    <w:p w:rsidR="00AB70D9" w:rsidRDefault="00AB70D9" w:rsidP="00AB70D9">
      <w:pPr>
        <w:pStyle w:val="Podtitul"/>
        <w:rPr>
          <w:color w:val="FF0000"/>
        </w:rPr>
      </w:pPr>
      <w:r>
        <w:t xml:space="preserve">č. </w:t>
      </w:r>
      <w:r w:rsidR="00B20020" w:rsidRPr="00B20020">
        <w:rPr>
          <w:u w:val="single"/>
        </w:rPr>
        <w:t>1900/9/2017</w:t>
      </w:r>
    </w:p>
    <w:p w:rsidR="00AB70D9" w:rsidRDefault="00AB70D9" w:rsidP="00AB70D9">
      <w:pPr>
        <w:jc w:val="center"/>
        <w:rPr>
          <w:i/>
          <w:iCs/>
        </w:rPr>
      </w:pPr>
      <w:r>
        <w:rPr>
          <w:i/>
          <w:iCs/>
        </w:rPr>
        <w:t>uzavřená podle § 2079 a násl.</w:t>
      </w:r>
    </w:p>
    <w:p w:rsidR="00AB70D9" w:rsidRDefault="00AB70D9" w:rsidP="00AB70D9">
      <w:pPr>
        <w:jc w:val="center"/>
        <w:rPr>
          <w:i/>
          <w:iCs/>
        </w:rPr>
      </w:pPr>
      <w:r>
        <w:rPr>
          <w:i/>
          <w:iCs/>
        </w:rPr>
        <w:t xml:space="preserve"> zákona č. 89/2012 Sb., občanský zákoník, (dále jen „občanský zákoník“) </w:t>
      </w:r>
    </w:p>
    <w:p w:rsidR="00AB70D9" w:rsidRDefault="00AB70D9" w:rsidP="00AB70D9">
      <w:pPr>
        <w:jc w:val="both"/>
        <w:rPr>
          <w:b/>
          <w:bCs/>
          <w:u w:val="single"/>
        </w:rPr>
      </w:pPr>
    </w:p>
    <w:p w:rsidR="00AB70D9" w:rsidRDefault="00AB70D9" w:rsidP="00B3400C">
      <w:pPr>
        <w:numPr>
          <w:ilvl w:val="0"/>
          <w:numId w:val="2"/>
        </w:numPr>
        <w:jc w:val="both"/>
        <w:rPr>
          <w:b/>
          <w:bCs/>
        </w:rPr>
      </w:pPr>
      <w:r>
        <w:rPr>
          <w:b/>
          <w:bCs/>
        </w:rPr>
        <w:t xml:space="preserve">Smluvní strany </w:t>
      </w:r>
    </w:p>
    <w:p w:rsidR="00AB70D9" w:rsidRDefault="00AB70D9" w:rsidP="00AB70D9">
      <w:pPr>
        <w:tabs>
          <w:tab w:val="num" w:pos="567"/>
        </w:tabs>
        <w:ind w:left="567" w:hanging="567"/>
        <w:jc w:val="both"/>
      </w:pPr>
    </w:p>
    <w:p w:rsidR="00AB70D9" w:rsidRDefault="00AB70D9" w:rsidP="00AB70D9">
      <w:pPr>
        <w:spacing w:after="120"/>
        <w:jc w:val="both"/>
        <w:rPr>
          <w:b/>
          <w:bCs/>
          <w:u w:val="single"/>
        </w:rPr>
      </w:pPr>
      <w:r>
        <w:rPr>
          <w:b/>
          <w:bCs/>
          <w:u w:val="single"/>
        </w:rPr>
        <w:t xml:space="preserve">Kupující: </w:t>
      </w:r>
    </w:p>
    <w:p w:rsidR="00AB70D9" w:rsidRDefault="00AB70D9" w:rsidP="00AB70D9">
      <w:pPr>
        <w:jc w:val="both"/>
        <w:rPr>
          <w:b/>
          <w:bCs/>
          <w:caps/>
        </w:rPr>
      </w:pPr>
      <w:r>
        <w:rPr>
          <w:b/>
          <w:bCs/>
          <w:caps/>
        </w:rPr>
        <w:t>VETERINÁRNÍ A FARMACEUTICKÁ UNIVERZITA BRNO</w:t>
      </w:r>
    </w:p>
    <w:p w:rsidR="00AB70D9" w:rsidRDefault="00AB70D9" w:rsidP="00AB70D9">
      <w:pPr>
        <w:jc w:val="both"/>
        <w:rPr>
          <w:b/>
          <w:bCs/>
          <w:caps/>
        </w:rPr>
      </w:pPr>
      <w:r>
        <w:rPr>
          <w:b/>
          <w:bCs/>
          <w:caps/>
        </w:rPr>
        <w:t>(</w:t>
      </w:r>
      <w:r>
        <w:rPr>
          <w:b/>
          <w:bCs/>
        </w:rPr>
        <w:t>dále také</w:t>
      </w:r>
      <w:r>
        <w:rPr>
          <w:b/>
          <w:bCs/>
          <w:caps/>
        </w:rPr>
        <w:t xml:space="preserve"> „VFU B</w:t>
      </w:r>
      <w:r>
        <w:rPr>
          <w:b/>
          <w:bCs/>
        </w:rPr>
        <w:t>rno</w:t>
      </w:r>
      <w:r>
        <w:rPr>
          <w:b/>
          <w:bCs/>
          <w:caps/>
        </w:rPr>
        <w:t>“)</w:t>
      </w:r>
    </w:p>
    <w:p w:rsidR="00AB70D9" w:rsidRDefault="00AB70D9" w:rsidP="00AB70D9">
      <w:pPr>
        <w:jc w:val="both"/>
      </w:pPr>
      <w:r>
        <w:t xml:space="preserve">Zastoupena: </w:t>
      </w:r>
      <w:r>
        <w:rPr>
          <w:rStyle w:val="Siln"/>
        </w:rPr>
        <w:t>Prof. MVDr. Ing. Pavlem Suchým, CSc. Rektorem VFU Brno</w:t>
      </w:r>
    </w:p>
    <w:p w:rsidR="00AB70D9" w:rsidRDefault="00AB70D9" w:rsidP="00AB70D9">
      <w:pPr>
        <w:jc w:val="both"/>
        <w:rPr>
          <w:u w:val="single"/>
        </w:rPr>
      </w:pPr>
      <w:r>
        <w:rPr>
          <w:u w:val="single"/>
        </w:rPr>
        <w:t xml:space="preserve">Ve věcech veřejných zakázek, věcech obchodních a smluvních oprávněn zastupovat: </w:t>
      </w:r>
    </w:p>
    <w:p w:rsidR="00AB70D9" w:rsidRDefault="00AB70D9" w:rsidP="00AB70D9">
      <w:pPr>
        <w:spacing w:before="60" w:after="60"/>
        <w:rPr>
          <w:b/>
        </w:rPr>
      </w:pPr>
      <w:r>
        <w:rPr>
          <w:rStyle w:val="idemployee"/>
          <w:b/>
        </w:rPr>
        <w:t>Prof. MVDr.</w:t>
      </w:r>
      <w:r>
        <w:rPr>
          <w:b/>
        </w:rPr>
        <w:t xml:space="preserve">, Alois </w:t>
      </w:r>
      <w:hyperlink r:id="rId8" w:history="1">
        <w:r>
          <w:rPr>
            <w:rStyle w:val="idemployee"/>
            <w:b/>
          </w:rPr>
          <w:t xml:space="preserve">Nečas </w:t>
        </w:r>
      </w:hyperlink>
      <w:r>
        <w:rPr>
          <w:b/>
        </w:rPr>
        <w:t xml:space="preserve">, </w:t>
      </w:r>
      <w:r>
        <w:rPr>
          <w:rStyle w:val="idemployee"/>
          <w:b/>
        </w:rPr>
        <w:t xml:space="preserve">Ph.D., MBA, </w:t>
      </w:r>
      <w:r>
        <w:rPr>
          <w:b/>
        </w:rPr>
        <w:t xml:space="preserve">děkan FVL VFU Brno </w:t>
      </w:r>
    </w:p>
    <w:p w:rsidR="00AB70D9" w:rsidRDefault="00AB70D9" w:rsidP="00AB70D9">
      <w:pPr>
        <w:rPr>
          <w:b/>
        </w:rPr>
      </w:pPr>
    </w:p>
    <w:p w:rsidR="00AB70D9" w:rsidRDefault="00AB70D9" w:rsidP="00AB70D9">
      <w:pPr>
        <w:rPr>
          <w:sz w:val="22"/>
          <w:szCs w:val="22"/>
        </w:rPr>
      </w:pPr>
      <w:r>
        <w:t>Sídlo:  Palackého tř. 1946/1, 612 42 Brno</w:t>
      </w:r>
    </w:p>
    <w:p w:rsidR="00AB70D9" w:rsidRDefault="00AB70D9" w:rsidP="00AB70D9">
      <w:pPr>
        <w:jc w:val="both"/>
      </w:pPr>
      <w:r>
        <w:t>IČO: 621 57 124</w:t>
      </w:r>
    </w:p>
    <w:p w:rsidR="00AB70D9" w:rsidRDefault="00AB70D9" w:rsidP="00AB70D9">
      <w:r>
        <w:t>DIČ: CZ 621 57 124</w:t>
      </w:r>
    </w:p>
    <w:p w:rsidR="00AB70D9" w:rsidRDefault="00AB70D9" w:rsidP="00AB70D9">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062"/>
        <w:gridCol w:w="2019"/>
        <w:gridCol w:w="2043"/>
      </w:tblGrid>
      <w:tr w:rsidR="00AB70D9" w:rsidTr="00AB70D9">
        <w:tc>
          <w:tcPr>
            <w:tcW w:w="252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ind w:left="34"/>
              <w:jc w:val="center"/>
              <w:rPr>
                <w:i/>
                <w:iCs/>
                <w:lang w:eastAsia="en-US"/>
              </w:rPr>
            </w:pPr>
            <w:r>
              <w:rPr>
                <w:i/>
                <w:iCs/>
                <w:lang w:eastAsia="en-US"/>
              </w:rPr>
              <w:t>jméno a příjmení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pracovní zařazení</w:t>
            </w:r>
          </w:p>
        </w:tc>
        <w:tc>
          <w:tcPr>
            <w:tcW w:w="205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telefon</w:t>
            </w:r>
          </w:p>
        </w:tc>
        <w:tc>
          <w:tcPr>
            <w:tcW w:w="1916"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e-mail</w:t>
            </w:r>
          </w:p>
        </w:tc>
      </w:tr>
      <w:tr w:rsidR="00AB70D9" w:rsidTr="00AB70D9">
        <w:trPr>
          <w:trHeight w:val="490"/>
        </w:trPr>
        <w:tc>
          <w:tcPr>
            <w:tcW w:w="252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ind w:left="34"/>
              <w:rPr>
                <w:lang w:eastAsia="en-US"/>
              </w:rPr>
            </w:pPr>
            <w:r>
              <w:rPr>
                <w:rStyle w:val="apple-converted-space"/>
                <w:shd w:val="clear" w:color="auto" w:fill="FFFFFF"/>
                <w:lang w:eastAsia="en-US"/>
              </w:rPr>
              <w:t xml:space="preserve"> MVDr., </w:t>
            </w:r>
            <w:r>
              <w:rPr>
                <w:shd w:val="clear" w:color="auto" w:fill="FFFFFF"/>
                <w:lang w:eastAsia="en-US"/>
              </w:rPr>
              <w:t>Jana Lorenzová  Ph.D.</w:t>
            </w:r>
          </w:p>
        </w:tc>
        <w:tc>
          <w:tcPr>
            <w:tcW w:w="311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pStyle w:val="Bezmezer"/>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Klinika chorob psů a koček - Zástupce přednosty</w:t>
            </w:r>
          </w:p>
        </w:tc>
        <w:tc>
          <w:tcPr>
            <w:tcW w:w="2053"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b/>
                <w:bCs/>
                <w:lang w:eastAsia="en-US"/>
              </w:rPr>
            </w:pPr>
            <w:r>
              <w:rPr>
                <w:color w:val="000000"/>
                <w:shd w:val="clear" w:color="auto" w:fill="FFFFFF"/>
                <w:lang w:eastAsia="en-US"/>
              </w:rPr>
              <w:t xml:space="preserve">+420 54156 </w:t>
            </w:r>
            <w:r>
              <w:rPr>
                <w:rStyle w:val="klapka"/>
                <w:bCs/>
                <w:color w:val="000000"/>
                <w:shd w:val="clear" w:color="auto" w:fill="FFFFFF"/>
                <w:lang w:eastAsia="en-US"/>
              </w:rPr>
              <w:t>2349</w:t>
            </w:r>
          </w:p>
        </w:tc>
        <w:tc>
          <w:tcPr>
            <w:tcW w:w="1916"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lang w:eastAsia="en-US"/>
              </w:rPr>
            </w:pPr>
            <w:r>
              <w:rPr>
                <w:color w:val="000000"/>
                <w:shd w:val="clear" w:color="auto" w:fill="F8F8F8"/>
                <w:lang w:eastAsia="en-US"/>
              </w:rPr>
              <w:t>lorenzovaj</w:t>
            </w:r>
            <w:r>
              <w:rPr>
                <w:noProof/>
                <w:lang w:eastAsia="en-US"/>
              </w:rPr>
              <w:t>@</w:t>
            </w:r>
            <w:r>
              <w:rPr>
                <w:color w:val="000000"/>
                <w:shd w:val="clear" w:color="auto" w:fill="F8F8F8"/>
                <w:lang w:eastAsia="en-US"/>
              </w:rPr>
              <w:t>vfu.cz</w:t>
            </w:r>
          </w:p>
        </w:tc>
      </w:tr>
    </w:tbl>
    <w:p w:rsidR="00AB70D9" w:rsidRDefault="00AB70D9" w:rsidP="00AB70D9">
      <w:pPr>
        <w:jc w:val="both"/>
      </w:pPr>
      <w:r>
        <w:rPr>
          <w:u w:val="single"/>
        </w:rPr>
        <w:t>Adresa pro doručování korespondence:</w:t>
      </w:r>
      <w:r>
        <w:t xml:space="preserve"> Veterinární a farmaceutická univerzita Brno, Palackého tř. 1946/1, 612 42 Brno</w:t>
      </w:r>
    </w:p>
    <w:p w:rsidR="00AB70D9" w:rsidRDefault="00AB70D9" w:rsidP="00AB70D9">
      <w:pPr>
        <w:jc w:val="both"/>
      </w:pPr>
    </w:p>
    <w:p w:rsidR="00AB70D9" w:rsidRDefault="00AB70D9" w:rsidP="00AB70D9">
      <w:pPr>
        <w:jc w:val="both"/>
      </w:pPr>
      <w:r>
        <w:t>(dále jen „</w:t>
      </w:r>
      <w:r>
        <w:rPr>
          <w:b/>
        </w:rPr>
        <w:t>kupující</w:t>
      </w:r>
      <w:r>
        <w:t>“ nebo také „</w:t>
      </w:r>
      <w:r>
        <w:rPr>
          <w:b/>
        </w:rPr>
        <w:t>zadavatel</w:t>
      </w:r>
      <w:r>
        <w:t>“)</w:t>
      </w:r>
    </w:p>
    <w:p w:rsidR="00AB70D9" w:rsidRDefault="00AB70D9" w:rsidP="00AB70D9">
      <w:pPr>
        <w:jc w:val="both"/>
      </w:pPr>
      <w:r>
        <w:t>a</w:t>
      </w:r>
    </w:p>
    <w:p w:rsidR="00AB70D9" w:rsidRDefault="00AB70D9" w:rsidP="00AB70D9">
      <w:pPr>
        <w:jc w:val="both"/>
      </w:pPr>
    </w:p>
    <w:p w:rsidR="00AB70D9" w:rsidRDefault="00AB70D9" w:rsidP="00AB70D9">
      <w:pPr>
        <w:spacing w:after="120"/>
        <w:jc w:val="both"/>
        <w:rPr>
          <w:b/>
          <w:bCs/>
          <w:u w:val="single"/>
        </w:rPr>
      </w:pPr>
      <w:r>
        <w:rPr>
          <w:b/>
          <w:bCs/>
          <w:u w:val="single"/>
        </w:rPr>
        <w:t>Prodávající:</w:t>
      </w:r>
    </w:p>
    <w:p w:rsidR="00AB70D9" w:rsidRDefault="00AB70D9" w:rsidP="00AB70D9">
      <w:pPr>
        <w:jc w:val="both"/>
        <w:rPr>
          <w:b/>
          <w:bCs/>
        </w:rPr>
      </w:pPr>
      <w:r>
        <w:t xml:space="preserve">Obchodní firma: </w:t>
      </w:r>
      <w:r>
        <w:rPr>
          <w:rStyle w:val="platne1"/>
          <w:shd w:val="clear" w:color="auto" w:fill="C0C0C0"/>
        </w:rPr>
        <w:t>…………………………</w:t>
      </w:r>
    </w:p>
    <w:p w:rsidR="00AB70D9" w:rsidRDefault="00AB70D9" w:rsidP="00AB70D9">
      <w:pPr>
        <w:jc w:val="both"/>
      </w:pPr>
      <w:r>
        <w:t xml:space="preserve">Se sídlem: </w:t>
      </w:r>
      <w:r>
        <w:rPr>
          <w:rStyle w:val="platne1"/>
          <w:shd w:val="clear" w:color="auto" w:fill="C0C0C0"/>
        </w:rPr>
        <w:t>…………………………</w:t>
      </w:r>
    </w:p>
    <w:p w:rsidR="00AB70D9" w:rsidRDefault="00AB70D9" w:rsidP="00AB70D9">
      <w:pPr>
        <w:jc w:val="both"/>
        <w:rPr>
          <w:b/>
          <w:bCs/>
        </w:rPr>
      </w:pPr>
      <w:r>
        <w:t xml:space="preserve">zastoupena: </w:t>
      </w:r>
      <w:r>
        <w:rPr>
          <w:rStyle w:val="platne1"/>
          <w:shd w:val="clear" w:color="auto" w:fill="C0C0C0"/>
        </w:rPr>
        <w:t>…………………………</w:t>
      </w:r>
    </w:p>
    <w:p w:rsidR="00AB70D9" w:rsidRDefault="00AB70D9" w:rsidP="00AB70D9">
      <w:pPr>
        <w:tabs>
          <w:tab w:val="left" w:pos="6237"/>
        </w:tabs>
        <w:jc w:val="both"/>
      </w:pPr>
      <w:r>
        <w:t xml:space="preserve">IČO: </w:t>
      </w:r>
      <w:r>
        <w:rPr>
          <w:rStyle w:val="platne1"/>
          <w:shd w:val="clear" w:color="auto" w:fill="C0C0C0"/>
        </w:rPr>
        <w:t>…………………………</w:t>
      </w:r>
    </w:p>
    <w:p w:rsidR="00AB70D9" w:rsidRDefault="00AB70D9" w:rsidP="00AB70D9">
      <w:pPr>
        <w:jc w:val="both"/>
        <w:rPr>
          <w:rStyle w:val="platne1"/>
          <w:shd w:val="clear" w:color="auto" w:fill="C0C0C0"/>
        </w:rPr>
      </w:pPr>
      <w:r>
        <w:t xml:space="preserve">DIČ: </w:t>
      </w:r>
      <w:r>
        <w:rPr>
          <w:rStyle w:val="platne1"/>
          <w:shd w:val="clear" w:color="auto" w:fill="C0C0C0"/>
        </w:rPr>
        <w:t>…………………………</w:t>
      </w:r>
    </w:p>
    <w:p w:rsidR="00AB70D9" w:rsidRDefault="00AB70D9" w:rsidP="00AB70D9">
      <w:pPr>
        <w:jc w:val="both"/>
        <w:rPr>
          <w:rStyle w:val="platne1"/>
          <w:shd w:val="clear" w:color="auto" w:fill="C0C0C0"/>
        </w:rPr>
      </w:pPr>
      <w:r>
        <w:t xml:space="preserve">Bankovní spojení: </w:t>
      </w:r>
      <w:r>
        <w:rPr>
          <w:rStyle w:val="platne1"/>
          <w:shd w:val="clear" w:color="auto" w:fill="C0C0C0"/>
        </w:rPr>
        <w:t>…………………………</w:t>
      </w:r>
    </w:p>
    <w:p w:rsidR="00AB70D9" w:rsidRDefault="00AB70D9" w:rsidP="00AB70D9">
      <w:pPr>
        <w:jc w:val="both"/>
        <w:rPr>
          <w:b/>
          <w:bCs/>
        </w:rPr>
      </w:pPr>
      <w:r>
        <w:t>Zástupce prodávajícího oprávněný zastupovat ve věcech technických:</w:t>
      </w:r>
      <w:r>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AB70D9" w:rsidTr="00AB70D9">
        <w:tc>
          <w:tcPr>
            <w:tcW w:w="3264"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jméno a příjmení</w:t>
            </w:r>
          </w:p>
        </w:tc>
        <w:tc>
          <w:tcPr>
            <w:tcW w:w="2289"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pracovní zařazení</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telefon</w:t>
            </w:r>
          </w:p>
        </w:tc>
        <w:tc>
          <w:tcPr>
            <w:tcW w:w="2528" w:type="dxa"/>
            <w:tcBorders>
              <w:top w:val="single" w:sz="4" w:space="0" w:color="auto"/>
              <w:left w:val="single" w:sz="4" w:space="0" w:color="auto"/>
              <w:bottom w:val="single" w:sz="4" w:space="0" w:color="auto"/>
              <w:right w:val="single" w:sz="4" w:space="0" w:color="auto"/>
            </w:tcBorders>
            <w:vAlign w:val="center"/>
            <w:hideMark/>
          </w:tcPr>
          <w:p w:rsidR="00AB70D9" w:rsidRDefault="00AB70D9">
            <w:pPr>
              <w:spacing w:line="276" w:lineRule="auto"/>
              <w:jc w:val="center"/>
              <w:rPr>
                <w:i/>
                <w:iCs/>
                <w:lang w:eastAsia="en-US"/>
              </w:rPr>
            </w:pPr>
            <w:r>
              <w:rPr>
                <w:i/>
                <w:iCs/>
                <w:lang w:eastAsia="en-US"/>
              </w:rPr>
              <w:t>e-mail</w:t>
            </w:r>
          </w:p>
        </w:tc>
      </w:tr>
      <w:tr w:rsidR="00AB70D9" w:rsidTr="00AB70D9">
        <w:trPr>
          <w:trHeight w:val="438"/>
        </w:trPr>
        <w:tc>
          <w:tcPr>
            <w:tcW w:w="3264"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rPr>
                <w:lang w:eastAsia="en-US"/>
              </w:rPr>
            </w:pPr>
          </w:p>
        </w:tc>
        <w:tc>
          <w:tcPr>
            <w:tcW w:w="2289"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jc w:val="center"/>
              <w:rPr>
                <w:lang w:eastAsia="en-US"/>
              </w:rPr>
            </w:pPr>
          </w:p>
        </w:tc>
        <w:tc>
          <w:tcPr>
            <w:tcW w:w="2528" w:type="dxa"/>
            <w:tcBorders>
              <w:top w:val="single" w:sz="4" w:space="0" w:color="auto"/>
              <w:left w:val="single" w:sz="4" w:space="0" w:color="auto"/>
              <w:bottom w:val="single" w:sz="4" w:space="0" w:color="auto"/>
              <w:right w:val="single" w:sz="4" w:space="0" w:color="auto"/>
            </w:tcBorders>
            <w:vAlign w:val="center"/>
          </w:tcPr>
          <w:p w:rsidR="00AB70D9" w:rsidRDefault="00AB70D9">
            <w:pPr>
              <w:spacing w:line="276" w:lineRule="auto"/>
              <w:jc w:val="center"/>
              <w:rPr>
                <w:lang w:eastAsia="en-US"/>
              </w:rPr>
            </w:pPr>
          </w:p>
        </w:tc>
      </w:tr>
    </w:tbl>
    <w:p w:rsidR="00AB70D9" w:rsidRDefault="00AB70D9" w:rsidP="00AB70D9">
      <w:pPr>
        <w:spacing w:before="60"/>
        <w:jc w:val="both"/>
        <w:rPr>
          <w:u w:val="single"/>
        </w:rPr>
      </w:pPr>
      <w:r>
        <w:rPr>
          <w:u w:val="single"/>
        </w:rPr>
        <w:t xml:space="preserve">Telefonické spojení: </w:t>
      </w:r>
      <w:r>
        <w:rPr>
          <w:rStyle w:val="platne1"/>
          <w:shd w:val="clear" w:color="auto" w:fill="C0C0C0"/>
        </w:rPr>
        <w:t>…………………………</w:t>
      </w:r>
    </w:p>
    <w:p w:rsidR="00AB70D9" w:rsidRDefault="00AB70D9" w:rsidP="00AB70D9">
      <w:pPr>
        <w:spacing w:before="60"/>
        <w:jc w:val="both"/>
        <w:rPr>
          <w:rStyle w:val="platne1"/>
          <w:shd w:val="clear" w:color="auto" w:fill="C0C0C0"/>
        </w:rPr>
      </w:pPr>
      <w:r>
        <w:rPr>
          <w:u w:val="single"/>
        </w:rPr>
        <w:t>E-mailové spojení ve smyslu bodu 5.1. a 11.4  této smlouvy</w:t>
      </w:r>
      <w:r>
        <w:t xml:space="preserve">: </w:t>
      </w:r>
      <w:r>
        <w:rPr>
          <w:rStyle w:val="platne1"/>
          <w:shd w:val="clear" w:color="auto" w:fill="C0C0C0"/>
        </w:rPr>
        <w:t>…………………………</w:t>
      </w:r>
    </w:p>
    <w:p w:rsidR="00AB70D9" w:rsidRDefault="00AB70D9" w:rsidP="00AB70D9">
      <w:pPr>
        <w:jc w:val="both"/>
      </w:pPr>
      <w:r>
        <w:rPr>
          <w:u w:val="single"/>
        </w:rPr>
        <w:t>Adresa pro doručování korespondence:</w:t>
      </w:r>
      <w:r>
        <w:t xml:space="preserve"> </w:t>
      </w:r>
      <w:r>
        <w:rPr>
          <w:highlight w:val="lightGray"/>
        </w:rPr>
        <w:t>……………………………..</w:t>
      </w:r>
    </w:p>
    <w:p w:rsidR="00AB70D9" w:rsidRDefault="00AB70D9" w:rsidP="00AB70D9">
      <w:pPr>
        <w:jc w:val="both"/>
      </w:pPr>
    </w:p>
    <w:p w:rsidR="00AB70D9" w:rsidRDefault="00AB70D9" w:rsidP="00AB70D9">
      <w:pPr>
        <w:jc w:val="both"/>
      </w:pPr>
      <w:r>
        <w:t>(dále jen „</w:t>
      </w:r>
      <w:r>
        <w:rPr>
          <w:b/>
        </w:rPr>
        <w:t>prodávající</w:t>
      </w:r>
      <w:r>
        <w:t>“)</w:t>
      </w:r>
    </w:p>
    <w:p w:rsidR="00AB70D9" w:rsidRDefault="00AB70D9" w:rsidP="00AB70D9"/>
    <w:p w:rsidR="00AB70D9" w:rsidRDefault="00AB70D9" w:rsidP="00AB70D9"/>
    <w:p w:rsidR="00AB70D9" w:rsidRDefault="00AB70D9" w:rsidP="00B3400C">
      <w:pPr>
        <w:numPr>
          <w:ilvl w:val="0"/>
          <w:numId w:val="2"/>
        </w:numPr>
        <w:spacing w:after="120"/>
        <w:jc w:val="both"/>
        <w:rPr>
          <w:b/>
          <w:bCs/>
          <w:color w:val="000000"/>
        </w:rPr>
      </w:pPr>
      <w:r>
        <w:rPr>
          <w:b/>
          <w:bCs/>
          <w:color w:val="000000"/>
        </w:rPr>
        <w:t>Účel rámcové smlouvy</w:t>
      </w:r>
    </w:p>
    <w:p w:rsidR="00AB70D9" w:rsidRDefault="00AB70D9" w:rsidP="00B3400C">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AB70D9" w:rsidRDefault="00AB70D9" w:rsidP="00B3400C">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AB70D9" w:rsidRPr="00E636B5" w:rsidRDefault="00AB70D9" w:rsidP="00E636B5">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sidRPr="00E636B5">
        <w:rPr>
          <w:rFonts w:cs="Times"/>
          <w:b/>
        </w:rPr>
        <w:t>na základě písemné výzvy</w:t>
      </w:r>
      <w:r w:rsidRPr="00E636B5">
        <w:rPr>
          <w:rFonts w:cs="Times"/>
        </w:rPr>
        <w:t xml:space="preserve"> (dále označována jako „</w:t>
      </w:r>
      <w:r w:rsidRPr="00E636B5">
        <w:rPr>
          <w:rFonts w:cs="Times"/>
          <w:b/>
        </w:rPr>
        <w:t>objednávka“</w:t>
      </w:r>
      <w:r w:rsidRPr="00E636B5">
        <w:rPr>
          <w:rFonts w:cs="Times"/>
        </w:rPr>
        <w:t xml:space="preserve">) kupujícího k poskytnutí plnění, jež </w:t>
      </w:r>
      <w:r w:rsidRPr="00E636B5">
        <w:rPr>
          <w:rFonts w:cs="Times"/>
          <w:u w:val="single"/>
        </w:rPr>
        <w:t>je návrhem na uzavření smlouvy</w:t>
      </w:r>
      <w:r w:rsidRPr="00E636B5">
        <w:rPr>
          <w:rFonts w:cs="Times"/>
        </w:rPr>
        <w:t xml:space="preserve"> a </w:t>
      </w:r>
      <w:r w:rsidRPr="00E636B5">
        <w:rPr>
          <w:rFonts w:cs="Times"/>
          <w:u w:val="single"/>
        </w:rPr>
        <w:t>jejího písemného potvrzení prodávajícím, jež je přijetím návrhu smlouvy</w:t>
      </w:r>
      <w:r w:rsidRPr="00E636B5">
        <w:rPr>
          <w:rFonts w:cs="Times"/>
        </w:rPr>
        <w:t xml:space="preserve">. </w:t>
      </w:r>
    </w:p>
    <w:p w:rsidR="00AB70D9" w:rsidRDefault="00AB70D9" w:rsidP="00B3400C">
      <w:pPr>
        <w:numPr>
          <w:ilvl w:val="1"/>
          <w:numId w:val="2"/>
        </w:numPr>
        <w:spacing w:before="60"/>
        <w:jc w:val="both"/>
        <w:rPr>
          <w:color w:val="000000"/>
        </w:rPr>
      </w:pPr>
      <w:r>
        <w:rPr>
          <w:color w:val="000000" w:themeColor="text1"/>
          <w:szCs w:val="20"/>
        </w:rPr>
        <w:t xml:space="preserve">Kupující, jakožto zadavatel veřejné zakázky na uzavření rámcové </w:t>
      </w:r>
      <w:r w:rsidR="00337A4F">
        <w:rPr>
          <w:color w:val="000000" w:themeColor="text1"/>
          <w:szCs w:val="20"/>
        </w:rPr>
        <w:t>dohody</w:t>
      </w:r>
      <w:r>
        <w:rPr>
          <w:color w:val="000000" w:themeColor="text1"/>
          <w:szCs w:val="20"/>
        </w:rPr>
        <w:t xml:space="preserve">, rozhodl o výběru nabídky prodávajícího, jakožto uchazeče o veřejnou zakázku. </w:t>
      </w:r>
      <w:r w:rsidR="00E636B5">
        <w:rPr>
          <w:color w:val="000000" w:themeColor="text1"/>
          <w:szCs w:val="20"/>
        </w:rPr>
        <w:t>P</w:t>
      </w:r>
      <w:r>
        <w:rPr>
          <w:color w:val="000000" w:themeColor="text1"/>
          <w:szCs w:val="20"/>
        </w:rPr>
        <w:t>rodávající a kupující uzavírají ke splnění účelu veřejné zakázky níže uvedeného dne, měsíce a roku tuto rámcovou kupní smlouvu (dále také jen „smlouva“).</w:t>
      </w:r>
    </w:p>
    <w:p w:rsidR="00AB70D9" w:rsidRDefault="00AB70D9" w:rsidP="00AB70D9">
      <w:pPr>
        <w:spacing w:after="60"/>
        <w:jc w:val="both"/>
        <w:rPr>
          <w:color w:val="000000"/>
        </w:rPr>
      </w:pPr>
    </w:p>
    <w:p w:rsidR="00AB70D9" w:rsidRDefault="00AB70D9" w:rsidP="00AB70D9">
      <w:pPr>
        <w:tabs>
          <w:tab w:val="num" w:pos="-2268"/>
        </w:tabs>
        <w:rPr>
          <w:b/>
          <w:bCs/>
        </w:rPr>
      </w:pPr>
      <w:r>
        <w:rPr>
          <w:b/>
          <w:bCs/>
          <w:color w:val="000000"/>
        </w:rPr>
        <w:t>3.    </w:t>
      </w:r>
      <w:r>
        <w:rPr>
          <w:b/>
          <w:bCs/>
        </w:rPr>
        <w:t xml:space="preserve">Předmět </w:t>
      </w:r>
      <w:r>
        <w:rPr>
          <w:b/>
        </w:rPr>
        <w:t>rámcové smlouvy</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Tato rámcová smlouva je dle Z</w:t>
      </w:r>
      <w:r w:rsidR="00E636B5">
        <w:rPr>
          <w:rFonts w:ascii="Times New Roman" w:hAnsi="Times New Roman" w:cs="Times New Roman"/>
        </w:rPr>
        <w:t>Z</w:t>
      </w:r>
      <w:r>
        <w:rPr>
          <w:rFonts w:ascii="Times New Roman" w:hAnsi="Times New Roman" w:cs="Times New Roman"/>
        </w:rPr>
        <w:t xml:space="preserve">VZ </w:t>
      </w:r>
      <w:r>
        <w:rPr>
          <w:rFonts w:ascii="Times New Roman" w:hAnsi="Times New Roman" w:cs="Times New Roman"/>
          <w:b/>
        </w:rPr>
        <w:t>rámcovou smlouvou uzavřenou s jedním uchazečem a veškeré podmínky plnění jsou vymezeny v této rámcové smlouvě</w:t>
      </w:r>
      <w:r>
        <w:rPr>
          <w:rFonts w:ascii="Times New Roman" w:hAnsi="Times New Roman" w:cs="Times New Roman"/>
        </w:rPr>
        <w:t xml:space="preserve">. </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AB70D9" w:rsidRDefault="00AB70D9" w:rsidP="00B3400C">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w:t>
      </w:r>
      <w:r w:rsidR="00E636B5">
        <w:rPr>
          <w:rFonts w:ascii="Times New Roman" w:hAnsi="Times New Roman" w:cs="Times New Roman"/>
        </w:rPr>
        <w:t>Z</w:t>
      </w:r>
      <w:r>
        <w:rPr>
          <w:rFonts w:ascii="Times New Roman" w:hAnsi="Times New Roman" w:cs="Times New Roman"/>
        </w:rPr>
        <w:t>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AB70D9" w:rsidRDefault="00AB70D9" w:rsidP="00AB70D9">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AB70D9" w:rsidRDefault="00AB70D9" w:rsidP="00B3400C">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AB70D9" w:rsidRDefault="00AB70D9" w:rsidP="00AB70D9">
      <w:pPr>
        <w:spacing w:before="60" w:after="120"/>
        <w:jc w:val="both"/>
      </w:pPr>
    </w:p>
    <w:p w:rsidR="00AB70D9" w:rsidRDefault="00AB70D9" w:rsidP="00B3400C">
      <w:pPr>
        <w:numPr>
          <w:ilvl w:val="0"/>
          <w:numId w:val="5"/>
        </w:numPr>
        <w:spacing w:after="120"/>
        <w:jc w:val="both"/>
        <w:rPr>
          <w:color w:val="000000"/>
        </w:rPr>
      </w:pPr>
      <w:r>
        <w:rPr>
          <w:b/>
          <w:bCs/>
          <w:color w:val="000000"/>
        </w:rPr>
        <w:t xml:space="preserve">Postup při uzavírání dílčích kupních smluv </w:t>
      </w:r>
    </w:p>
    <w:p w:rsidR="00AB70D9" w:rsidRDefault="00AB70D9" w:rsidP="00B3400C">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AB70D9" w:rsidRDefault="00AB70D9" w:rsidP="00B3400C">
      <w:pPr>
        <w:numPr>
          <w:ilvl w:val="1"/>
          <w:numId w:val="5"/>
        </w:numPr>
        <w:spacing w:after="120"/>
        <w:jc w:val="both"/>
        <w:rPr>
          <w:color w:val="000000"/>
        </w:rPr>
      </w:pPr>
      <w:r>
        <w:rPr>
          <w:b/>
          <w:snapToGrid w:val="0"/>
        </w:rPr>
        <w:t>Objednávka je návrhem na uzavření smlouvy s technickými a obchodními podmínkami definovanými touto rámcovou smlouvou.</w:t>
      </w:r>
      <w:r>
        <w:rPr>
          <w:snapToGrid w:val="0"/>
        </w:rPr>
        <w:t xml:space="preserve"> Bližší podmínky objednávky stanovuje bod 5.4. této rámcové smlouvy. </w:t>
      </w:r>
    </w:p>
    <w:p w:rsidR="00AB70D9" w:rsidRDefault="00AB70D9" w:rsidP="00B3400C">
      <w:pPr>
        <w:numPr>
          <w:ilvl w:val="1"/>
          <w:numId w:val="5"/>
        </w:numPr>
        <w:spacing w:after="120"/>
        <w:jc w:val="both"/>
        <w:rPr>
          <w:color w:val="000000"/>
        </w:rPr>
      </w:pPr>
      <w:r>
        <w:rPr>
          <w:snapToGrid w:val="0"/>
        </w:rPr>
        <w:lastRenderedPageBreak/>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AB70D9" w:rsidRDefault="00AB70D9" w:rsidP="00B3400C">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AB70D9" w:rsidRDefault="00AB70D9" w:rsidP="00B3400C">
      <w:pPr>
        <w:pStyle w:val="Odstavecseseznamem"/>
        <w:numPr>
          <w:ilvl w:val="0"/>
          <w:numId w:val="6"/>
        </w:numPr>
        <w:tabs>
          <w:tab w:val="left" w:pos="993"/>
        </w:tabs>
        <w:spacing w:before="120" w:after="120"/>
        <w:jc w:val="both"/>
      </w:pPr>
      <w:r>
        <w:rPr>
          <w:u w:val="single"/>
        </w:rPr>
        <w:t>název rámcové smlouvy</w:t>
      </w:r>
      <w:r>
        <w:t xml:space="preserve"> – „</w:t>
      </w:r>
      <w:r>
        <w:rPr>
          <w:b/>
        </w:rPr>
        <w:t>Zdravotnický materiál</w:t>
      </w:r>
      <w:r w:rsidR="00337A4F">
        <w:rPr>
          <w:b/>
        </w:rPr>
        <w:t xml:space="preserve"> </w:t>
      </w:r>
      <w:r>
        <w:rPr>
          <w:b/>
        </w:rPr>
        <w:t xml:space="preserve">– rámcová </w:t>
      </w:r>
      <w:r w:rsidR="00D245E6">
        <w:rPr>
          <w:b/>
        </w:rPr>
        <w:t>dohoda</w:t>
      </w:r>
      <w:r w:rsidR="00AA3E07">
        <w:rPr>
          <w:b/>
        </w:rPr>
        <w:t xml:space="preserve"> II</w:t>
      </w:r>
      <w:r>
        <w:t xml:space="preserve">“. </w:t>
      </w:r>
    </w:p>
    <w:p w:rsidR="00AB70D9" w:rsidRDefault="00AB70D9" w:rsidP="00B3400C">
      <w:pPr>
        <w:pStyle w:val="Odstavecseseznamem"/>
        <w:numPr>
          <w:ilvl w:val="0"/>
          <w:numId w:val="6"/>
        </w:numPr>
        <w:tabs>
          <w:tab w:val="left" w:pos="993"/>
        </w:tabs>
        <w:spacing w:before="120" w:after="120"/>
        <w:jc w:val="both"/>
      </w:pPr>
      <w:r>
        <w:t xml:space="preserve">identifikační údaje </w:t>
      </w:r>
      <w:r>
        <w:rPr>
          <w:u w:val="single"/>
        </w:rPr>
        <w:t xml:space="preserve">zadavatele </w:t>
      </w:r>
    </w:p>
    <w:p w:rsidR="00AB70D9" w:rsidRDefault="00AB70D9" w:rsidP="00B3400C">
      <w:pPr>
        <w:pStyle w:val="Odstavecseseznamem"/>
        <w:numPr>
          <w:ilvl w:val="0"/>
          <w:numId w:val="6"/>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AB70D9" w:rsidRDefault="00AB70D9" w:rsidP="00B3400C">
      <w:pPr>
        <w:pStyle w:val="Odstavecseseznamem"/>
        <w:numPr>
          <w:ilvl w:val="0"/>
          <w:numId w:val="6"/>
        </w:numPr>
        <w:tabs>
          <w:tab w:val="left" w:pos="993"/>
        </w:tabs>
        <w:spacing w:before="120" w:after="120"/>
        <w:jc w:val="both"/>
      </w:pPr>
      <w:r>
        <w:t>identifikaci prodávajícího</w:t>
      </w:r>
    </w:p>
    <w:p w:rsidR="00AB70D9" w:rsidRDefault="00AB70D9" w:rsidP="00B3400C">
      <w:pPr>
        <w:pStyle w:val="Odstavecseseznamem"/>
        <w:numPr>
          <w:ilvl w:val="0"/>
          <w:numId w:val="6"/>
        </w:numPr>
        <w:tabs>
          <w:tab w:val="left" w:pos="993"/>
        </w:tabs>
        <w:spacing w:before="120" w:after="120"/>
        <w:jc w:val="both"/>
      </w:pPr>
      <w:r>
        <w:t xml:space="preserve">vymezení předmětu plnění veřejné zakázky (určení zboží dle přílohy č. 1 této rámcové smlouvy – tj. „ Specifikace a ceník“) </w:t>
      </w:r>
    </w:p>
    <w:p w:rsidR="00AB70D9" w:rsidRDefault="00AB70D9" w:rsidP="00B3400C">
      <w:pPr>
        <w:pStyle w:val="Odstavecseseznamem"/>
        <w:numPr>
          <w:ilvl w:val="0"/>
          <w:numId w:val="6"/>
        </w:numPr>
        <w:tabs>
          <w:tab w:val="left" w:pos="993"/>
        </w:tabs>
        <w:spacing w:before="120" w:after="120"/>
        <w:jc w:val="both"/>
      </w:pPr>
      <w:r>
        <w:t xml:space="preserve">požadované množství </w:t>
      </w:r>
    </w:p>
    <w:p w:rsidR="00AB70D9" w:rsidRPr="00DF492A" w:rsidRDefault="00AB70D9" w:rsidP="00B3400C">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DF492A" w:rsidRPr="00DF492A" w:rsidRDefault="00DF492A" w:rsidP="00DF492A">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sidRPr="00DF492A">
        <w:rPr>
          <w:szCs w:val="22"/>
        </w:rPr>
        <w:t xml:space="preserve"> </w:t>
      </w:r>
    </w:p>
    <w:p w:rsidR="00DF492A" w:rsidRDefault="00DF492A" w:rsidP="00DF492A">
      <w:pPr>
        <w:spacing w:after="120"/>
        <w:ind w:left="709"/>
        <w:jc w:val="both"/>
        <w:rPr>
          <w:szCs w:val="22"/>
        </w:rPr>
      </w:pPr>
      <w:r>
        <w:rPr>
          <w:szCs w:val="22"/>
        </w:rPr>
        <w:t>Účinnost dílčí kupní smlouvy je stanovena následovně:</w:t>
      </w:r>
    </w:p>
    <w:p w:rsidR="00DF492A" w:rsidRDefault="00DF492A" w:rsidP="00DF492A">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DF492A" w:rsidRPr="00DF492A" w:rsidRDefault="00DF492A" w:rsidP="00DF492A">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w:t>
      </w:r>
      <w:r w:rsidR="0053506E">
        <w:rPr>
          <w:rFonts w:cs="Arial"/>
          <w:snapToGrid w:val="0"/>
        </w:rPr>
        <w:t>né v čl. 1 této rámcové smlouvy</w:t>
      </w:r>
      <w:r w:rsidR="0053506E">
        <w:rPr>
          <w:rFonts w:cs="Arial"/>
          <w:snapToGrid w:val="0"/>
        </w:rPr>
        <w:t>, tímto okamžikem počíná běžet lhůta pro dodání zboží.</w:t>
      </w:r>
      <w:bookmarkStart w:id="0" w:name="_GoBack"/>
      <w:bookmarkEnd w:id="0"/>
    </w:p>
    <w:p w:rsidR="00AB70D9" w:rsidRDefault="00AB70D9" w:rsidP="00AB70D9">
      <w:pPr>
        <w:spacing w:before="60"/>
        <w:jc w:val="both"/>
        <w:rPr>
          <w:color w:val="000000"/>
        </w:rPr>
      </w:pPr>
    </w:p>
    <w:p w:rsidR="00AB70D9" w:rsidRDefault="00AB70D9" w:rsidP="00B3400C">
      <w:pPr>
        <w:pStyle w:val="Nadpislnku"/>
        <w:numPr>
          <w:ilvl w:val="0"/>
          <w:numId w:val="7"/>
        </w:numPr>
        <w:spacing w:after="120"/>
        <w:rPr>
          <w:color w:val="000000"/>
          <w:u w:val="none"/>
        </w:rPr>
      </w:pPr>
      <w:r>
        <w:rPr>
          <w:color w:val="000000"/>
          <w:u w:val="none"/>
        </w:rPr>
        <w:t>Kupní smlouvy uzavřené na základě rámcové smlouvy</w:t>
      </w:r>
    </w:p>
    <w:p w:rsidR="00AB70D9" w:rsidRDefault="00AB70D9" w:rsidP="00B3400C">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AB70D9" w:rsidRDefault="00AB70D9" w:rsidP="00B3400C">
      <w:pPr>
        <w:numPr>
          <w:ilvl w:val="1"/>
          <w:numId w:val="7"/>
        </w:numPr>
        <w:spacing w:before="60"/>
        <w:jc w:val="both"/>
      </w:pPr>
      <w:r>
        <w:t>Zboží bude dodáno za podmínek specifikovaných touto rámcovou smlouvou, její přílohou č. 1 a objednávkami kupujícího k poskytnutí plnění.</w:t>
      </w:r>
    </w:p>
    <w:p w:rsidR="00AB70D9" w:rsidRDefault="00AB70D9" w:rsidP="00B3400C">
      <w:pPr>
        <w:numPr>
          <w:ilvl w:val="1"/>
          <w:numId w:val="7"/>
        </w:numPr>
        <w:spacing w:before="60"/>
        <w:jc w:val="both"/>
      </w:pPr>
      <w:r>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AB70D9" w:rsidRDefault="00AB70D9" w:rsidP="00B3400C">
      <w:pPr>
        <w:numPr>
          <w:ilvl w:val="1"/>
          <w:numId w:val="7"/>
        </w:numPr>
        <w:spacing w:before="60"/>
        <w:jc w:val="both"/>
      </w:pPr>
      <w:r>
        <w:lastRenderedPageBreak/>
        <w:t>Závazek prodávajícího dodat zboží zahrnuje mimo jiné:</w:t>
      </w:r>
    </w:p>
    <w:p w:rsidR="00AB70D9" w:rsidRDefault="00AB70D9" w:rsidP="00B3400C">
      <w:pPr>
        <w:pStyle w:val="Odstavecseseznamem"/>
        <w:numPr>
          <w:ilvl w:val="0"/>
          <w:numId w:val="8"/>
        </w:numPr>
        <w:spacing w:before="60"/>
        <w:jc w:val="both"/>
        <w:rPr>
          <w:b/>
        </w:rPr>
      </w:pPr>
      <w:r>
        <w:rPr>
          <w:b/>
        </w:rPr>
        <w:t xml:space="preserve">dopravu zboží do místa plnění; </w:t>
      </w:r>
    </w:p>
    <w:p w:rsidR="00AB70D9" w:rsidRDefault="00AB70D9" w:rsidP="00B3400C">
      <w:pPr>
        <w:pStyle w:val="Odstavecseseznamem"/>
        <w:numPr>
          <w:ilvl w:val="0"/>
          <w:numId w:val="8"/>
        </w:numPr>
        <w:contextualSpacing/>
        <w:jc w:val="both"/>
        <w:rPr>
          <w:b/>
        </w:rPr>
      </w:pPr>
      <w:r>
        <w:rPr>
          <w:b/>
        </w:rPr>
        <w:t>předání dodacích listů</w:t>
      </w:r>
      <w:r>
        <w:t xml:space="preserve"> </w:t>
      </w:r>
      <w:r>
        <w:rPr>
          <w:b/>
        </w:rPr>
        <w:t>kupujícímu;</w:t>
      </w:r>
    </w:p>
    <w:p w:rsidR="00AB70D9" w:rsidRDefault="00AB70D9" w:rsidP="00B3400C">
      <w:pPr>
        <w:pStyle w:val="Odstavecseseznamem"/>
        <w:numPr>
          <w:ilvl w:val="0"/>
          <w:numId w:val="8"/>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AB70D9" w:rsidRDefault="00AB70D9" w:rsidP="00AB70D9">
      <w:pPr>
        <w:jc w:val="both"/>
      </w:pPr>
    </w:p>
    <w:p w:rsidR="00AB70D9" w:rsidRDefault="00AB70D9" w:rsidP="00B3400C">
      <w:pPr>
        <w:pStyle w:val="Nadpislnku"/>
        <w:numPr>
          <w:ilvl w:val="0"/>
          <w:numId w:val="7"/>
        </w:numPr>
        <w:spacing w:after="120"/>
        <w:rPr>
          <w:u w:val="none"/>
        </w:rPr>
      </w:pPr>
      <w:r>
        <w:rPr>
          <w:color w:val="000000"/>
          <w:u w:val="none"/>
        </w:rPr>
        <w:t>Místo a lhůty plnění</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AB70D9" w:rsidRDefault="00AB70D9" w:rsidP="00B3400C">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AB70D9" w:rsidRDefault="00AB70D9" w:rsidP="00AB70D9">
      <w:pPr>
        <w:pStyle w:val="Normlnweb"/>
        <w:spacing w:before="60" w:beforeAutospacing="0" w:after="0" w:afterAutospacing="0"/>
        <w:ind w:left="709"/>
        <w:jc w:val="both"/>
        <w:rPr>
          <w:rFonts w:ascii="Times New Roman" w:hAnsi="Times New Roman" w:cs="Times New Roman"/>
        </w:rPr>
      </w:pPr>
    </w:p>
    <w:p w:rsidR="00AB70D9" w:rsidRDefault="00AB70D9" w:rsidP="00B3400C">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AB70D9" w:rsidRDefault="00AB70D9" w:rsidP="00B3400C">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AB70D9" w:rsidRDefault="00AB70D9" w:rsidP="00B3400C">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AB70D9" w:rsidRDefault="00AB70D9" w:rsidP="00AB70D9">
      <w:pPr>
        <w:pStyle w:val="Normlnweb"/>
        <w:spacing w:before="60" w:beforeAutospacing="0" w:after="0" w:afterAutospacing="0"/>
        <w:jc w:val="both"/>
        <w:rPr>
          <w:rFonts w:ascii="Times New Roman" w:hAnsi="Times New Roman" w:cs="Times New Roman"/>
        </w:rPr>
      </w:pPr>
    </w:p>
    <w:p w:rsidR="00AB70D9" w:rsidRDefault="00AB70D9" w:rsidP="00B3400C">
      <w:pPr>
        <w:numPr>
          <w:ilvl w:val="0"/>
          <w:numId w:val="9"/>
        </w:numPr>
        <w:spacing w:after="120"/>
        <w:jc w:val="both"/>
        <w:rPr>
          <w:color w:val="000000"/>
        </w:rPr>
      </w:pPr>
      <w:r>
        <w:rPr>
          <w:b/>
          <w:color w:val="000000"/>
        </w:rPr>
        <w:t>Platební podmínky</w:t>
      </w:r>
    </w:p>
    <w:p w:rsidR="00AB70D9" w:rsidRDefault="00AB70D9" w:rsidP="00B3400C">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 xml:space="preserve">Kupující neposkytuje zálohy. Souhrnný daňový doklad bude vystaven vždy k patnáctému dni kalendářního měsíce a k poslednímu dni kalendářního měsíce, ve kterém se </w:t>
      </w:r>
      <w:r>
        <w:rPr>
          <w:u w:val="single"/>
        </w:rPr>
        <w:lastRenderedPageBreak/>
        <w:t>uskutečnilo první plnění (objednávka)</w:t>
      </w:r>
      <w:r>
        <w:t xml:space="preserve"> uvedené na tomto dokladu. </w:t>
      </w:r>
      <w:r>
        <w:rPr>
          <w:b/>
          <w:i/>
          <w:u w:val="single"/>
        </w:rPr>
        <w:t>Souhrnný daňový doklad bude prodávajícím vystaven pro každé nákladové středisko samostatně.</w:t>
      </w:r>
    </w:p>
    <w:p w:rsidR="00AB70D9" w:rsidRDefault="00AB70D9" w:rsidP="00B3400C">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AB70D9" w:rsidRDefault="00AB70D9" w:rsidP="00B3400C">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AB70D9" w:rsidRDefault="00AB70D9" w:rsidP="00B3400C">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AB70D9" w:rsidRDefault="00AB70D9" w:rsidP="00B3400C">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AB70D9" w:rsidRDefault="00AB70D9" w:rsidP="00AB70D9">
      <w:pPr>
        <w:spacing w:before="60"/>
        <w:jc w:val="both"/>
        <w:rPr>
          <w:color w:val="000000"/>
        </w:rPr>
      </w:pPr>
    </w:p>
    <w:p w:rsidR="00AB70D9" w:rsidRDefault="00AB70D9" w:rsidP="00B3400C">
      <w:pPr>
        <w:pStyle w:val="Nadpislnku"/>
        <w:numPr>
          <w:ilvl w:val="0"/>
          <w:numId w:val="10"/>
        </w:numPr>
        <w:spacing w:after="120"/>
        <w:rPr>
          <w:color w:val="000000"/>
          <w:u w:val="none"/>
        </w:rPr>
      </w:pPr>
      <w:r>
        <w:rPr>
          <w:color w:val="000000"/>
          <w:u w:val="none"/>
        </w:rPr>
        <w:t>Dodací podmínky a předání a převzetí zboží</w:t>
      </w:r>
    </w:p>
    <w:p w:rsidR="00AB70D9" w:rsidRDefault="00AB70D9" w:rsidP="00B3400C">
      <w:pPr>
        <w:numPr>
          <w:ilvl w:val="1"/>
          <w:numId w:val="10"/>
        </w:numPr>
        <w:spacing w:before="60"/>
        <w:jc w:val="both"/>
      </w:pPr>
      <w:r>
        <w:t>Prodávající je povinen:</w:t>
      </w:r>
    </w:p>
    <w:p w:rsidR="00AB70D9" w:rsidRDefault="00AB70D9" w:rsidP="00B3400C">
      <w:pPr>
        <w:numPr>
          <w:ilvl w:val="2"/>
          <w:numId w:val="10"/>
        </w:numPr>
        <w:spacing w:before="60"/>
        <w:jc w:val="both"/>
      </w:pPr>
      <w:r>
        <w:rPr>
          <w:color w:val="000000"/>
        </w:rPr>
        <w:t>dodat kupujícímu zboží nové, nepoužité, plně funkční;</w:t>
      </w:r>
    </w:p>
    <w:p w:rsidR="00AB70D9" w:rsidRDefault="00AB70D9" w:rsidP="00B3400C">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AB70D9" w:rsidRDefault="00AB70D9" w:rsidP="00B3400C">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AB70D9" w:rsidRDefault="00AB70D9" w:rsidP="00B3400C">
      <w:pPr>
        <w:numPr>
          <w:ilvl w:val="1"/>
          <w:numId w:val="10"/>
        </w:numPr>
        <w:spacing w:before="60"/>
        <w:jc w:val="both"/>
        <w:rPr>
          <w:color w:val="000000"/>
        </w:rPr>
      </w:pPr>
      <w:r>
        <w:rPr>
          <w:color w:val="000000"/>
        </w:rPr>
        <w:t xml:space="preserve">Zboží předá prodávající kupujícímu ve lhůtě dle bodu 7.3. této rámcové smlouvy. </w:t>
      </w:r>
    </w:p>
    <w:p w:rsidR="00AB70D9" w:rsidRDefault="00AB70D9" w:rsidP="00B3400C">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AB70D9" w:rsidRDefault="00AB70D9" w:rsidP="00B3400C">
      <w:pPr>
        <w:numPr>
          <w:ilvl w:val="1"/>
          <w:numId w:val="10"/>
        </w:numPr>
        <w:spacing w:before="60"/>
        <w:jc w:val="both"/>
        <w:rPr>
          <w:color w:val="000000"/>
        </w:rPr>
      </w:pPr>
      <w:r>
        <w:rPr>
          <w:color w:val="000000"/>
        </w:rPr>
        <w:t>Kupující:</w:t>
      </w:r>
    </w:p>
    <w:p w:rsidR="00AB70D9" w:rsidRDefault="00AB70D9" w:rsidP="00B3400C">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AB70D9" w:rsidRDefault="00AB70D9" w:rsidP="00B3400C">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AB70D9" w:rsidRDefault="00AB70D9" w:rsidP="00B3400C">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AB70D9" w:rsidRDefault="00AB70D9" w:rsidP="00B3400C">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AB70D9" w:rsidRDefault="00AB70D9" w:rsidP="00B3400C">
      <w:pPr>
        <w:numPr>
          <w:ilvl w:val="1"/>
          <w:numId w:val="10"/>
        </w:numPr>
        <w:tabs>
          <w:tab w:val="left" w:pos="2126"/>
          <w:tab w:val="left" w:pos="7088"/>
          <w:tab w:val="left" w:pos="8222"/>
        </w:tabs>
        <w:spacing w:before="60"/>
        <w:jc w:val="both"/>
        <w:rPr>
          <w:color w:val="000000"/>
        </w:rPr>
      </w:pPr>
      <w:r>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w:t>
      </w:r>
      <w:r>
        <w:lastRenderedPageBreak/>
        <w:t>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AB70D9" w:rsidRDefault="00AB70D9" w:rsidP="00B3400C">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 xml:space="preserve">„Zdravotnický materiál– rámcová </w:t>
      </w:r>
      <w:r w:rsidR="00D245E6">
        <w:rPr>
          <w:b/>
        </w:rPr>
        <w:t>dohoda</w:t>
      </w:r>
      <w:r>
        <w:rPr>
          <w:b/>
        </w:rPr>
        <w:t>“</w:t>
      </w:r>
      <w:r>
        <w:t xml:space="preserve"> </w:t>
      </w:r>
      <w:r>
        <w:rPr>
          <w:snapToGrid w:val="0"/>
        </w:rPr>
        <w:t>vyhlášené kupujícím jako zadavatelem této veřejné zakázky</w:t>
      </w:r>
      <w:r>
        <w:t xml:space="preserve">. </w:t>
      </w:r>
    </w:p>
    <w:p w:rsidR="00AB70D9" w:rsidRDefault="00AB70D9" w:rsidP="00B3400C">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AB70D9" w:rsidRDefault="00AB70D9" w:rsidP="00AB70D9">
      <w:pPr>
        <w:spacing w:before="60"/>
        <w:jc w:val="both"/>
      </w:pPr>
    </w:p>
    <w:p w:rsidR="00AB70D9" w:rsidRDefault="00AB70D9" w:rsidP="00B3400C">
      <w:pPr>
        <w:pStyle w:val="Nadpislnku"/>
        <w:numPr>
          <w:ilvl w:val="0"/>
          <w:numId w:val="11"/>
        </w:numPr>
        <w:spacing w:after="120"/>
        <w:rPr>
          <w:b w:val="0"/>
          <w:color w:val="000000"/>
          <w:u w:val="none"/>
        </w:rPr>
      </w:pPr>
      <w:r>
        <w:rPr>
          <w:color w:val="000000"/>
          <w:u w:val="none"/>
        </w:rPr>
        <w:t>Odpovědnost za vady zboží a záruka za jakost</w:t>
      </w:r>
    </w:p>
    <w:p w:rsidR="00AB70D9" w:rsidRDefault="00AB70D9" w:rsidP="00B3400C">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AB70D9" w:rsidRDefault="00AB70D9" w:rsidP="00B3400C">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AB70D9" w:rsidRDefault="00AB70D9" w:rsidP="00B3400C">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AB70D9" w:rsidRDefault="00AB70D9" w:rsidP="00AB70D9">
      <w:pPr>
        <w:pStyle w:val="Nadpislnku"/>
        <w:spacing w:after="120"/>
        <w:ind w:left="709"/>
        <w:rPr>
          <w:b w:val="0"/>
          <w:color w:val="000000"/>
          <w:u w:val="none"/>
        </w:rPr>
      </w:pPr>
    </w:p>
    <w:p w:rsidR="00AB70D9" w:rsidRDefault="00AB70D9" w:rsidP="00B3400C">
      <w:pPr>
        <w:pStyle w:val="Nadpislnku"/>
        <w:numPr>
          <w:ilvl w:val="1"/>
          <w:numId w:val="12"/>
        </w:numPr>
        <w:spacing w:after="120"/>
        <w:rPr>
          <w:b w:val="0"/>
          <w:color w:val="000000"/>
          <w:u w:val="none"/>
        </w:rPr>
      </w:pPr>
      <w:r>
        <w:t>V případě vadného plnění má tak kupující právo:</w:t>
      </w:r>
    </w:p>
    <w:p w:rsidR="00AB70D9" w:rsidRDefault="00AB70D9" w:rsidP="00AB70D9">
      <w:pPr>
        <w:pStyle w:val="Normlnern"/>
        <w:numPr>
          <w:ilvl w:val="0"/>
          <w:numId w:val="0"/>
        </w:numPr>
        <w:tabs>
          <w:tab w:val="left" w:pos="708"/>
        </w:tabs>
        <w:rPr>
          <w:b/>
        </w:rPr>
      </w:pPr>
    </w:p>
    <w:p w:rsidR="00AB70D9" w:rsidRDefault="00AB70D9" w:rsidP="00B3400C">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AB70D9" w:rsidRDefault="00AB70D9" w:rsidP="00AB70D9">
      <w:pPr>
        <w:widowControl w:val="0"/>
        <w:autoSpaceDE w:val="0"/>
        <w:autoSpaceDN w:val="0"/>
        <w:adjustRightInd w:val="0"/>
        <w:ind w:left="720"/>
        <w:jc w:val="both"/>
      </w:pPr>
    </w:p>
    <w:p w:rsidR="00AB70D9" w:rsidRDefault="00AB70D9" w:rsidP="00B3400C">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AB70D9" w:rsidRDefault="00AB70D9" w:rsidP="00AB70D9">
      <w:pPr>
        <w:widowControl w:val="0"/>
        <w:autoSpaceDE w:val="0"/>
        <w:autoSpaceDN w:val="0"/>
        <w:adjustRightInd w:val="0"/>
      </w:pPr>
    </w:p>
    <w:p w:rsidR="00AB70D9" w:rsidRDefault="00AB70D9" w:rsidP="00B3400C">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AB70D9" w:rsidRDefault="00AB70D9" w:rsidP="00AB70D9">
      <w:pPr>
        <w:widowControl w:val="0"/>
        <w:autoSpaceDE w:val="0"/>
        <w:autoSpaceDN w:val="0"/>
        <w:adjustRightInd w:val="0"/>
        <w:ind w:left="360" w:firstLine="60"/>
      </w:pPr>
    </w:p>
    <w:p w:rsidR="00AB70D9" w:rsidRDefault="00AB70D9" w:rsidP="00B3400C">
      <w:pPr>
        <w:widowControl w:val="0"/>
        <w:numPr>
          <w:ilvl w:val="0"/>
          <w:numId w:val="13"/>
        </w:numPr>
        <w:autoSpaceDE w:val="0"/>
        <w:autoSpaceDN w:val="0"/>
        <w:adjustRightInd w:val="0"/>
        <w:jc w:val="both"/>
      </w:pPr>
      <w:r>
        <w:rPr>
          <w:u w:val="single"/>
        </w:rPr>
        <w:t>odstoupit od smlouvy</w:t>
      </w:r>
      <w:r>
        <w:t xml:space="preserve">. </w:t>
      </w:r>
    </w:p>
    <w:p w:rsidR="00AB70D9" w:rsidRDefault="00AB70D9" w:rsidP="00AB70D9">
      <w:pPr>
        <w:pStyle w:val="Normlnern"/>
        <w:numPr>
          <w:ilvl w:val="0"/>
          <w:numId w:val="0"/>
        </w:numPr>
        <w:tabs>
          <w:tab w:val="left" w:pos="708"/>
        </w:tabs>
      </w:pPr>
    </w:p>
    <w:p w:rsidR="00AB70D9" w:rsidRDefault="00AB70D9" w:rsidP="00AB70D9">
      <w:pPr>
        <w:pStyle w:val="Normlnern"/>
        <w:numPr>
          <w:ilvl w:val="0"/>
          <w:numId w:val="0"/>
        </w:numPr>
        <w:tabs>
          <w:tab w:val="left" w:pos="708"/>
        </w:tabs>
        <w:ind w:left="426"/>
        <w:rPr>
          <w:bCs/>
          <w:lang w:eastAsia="ar-SA"/>
        </w:rPr>
      </w:pPr>
      <w:r>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AB70D9" w:rsidRDefault="00AB70D9" w:rsidP="00AB70D9">
      <w:pPr>
        <w:pStyle w:val="Normlnern"/>
        <w:numPr>
          <w:ilvl w:val="0"/>
          <w:numId w:val="0"/>
        </w:numPr>
        <w:tabs>
          <w:tab w:val="left" w:pos="708"/>
        </w:tabs>
        <w:rPr>
          <w:bCs/>
          <w:lang w:eastAsia="ar-SA"/>
        </w:rPr>
      </w:pPr>
    </w:p>
    <w:p w:rsidR="00AB70D9" w:rsidRDefault="00AB70D9" w:rsidP="00B3400C">
      <w:pPr>
        <w:pStyle w:val="Nadpislnku"/>
        <w:numPr>
          <w:ilvl w:val="1"/>
          <w:numId w:val="12"/>
        </w:numPr>
        <w:spacing w:after="120"/>
        <w:rPr>
          <w:b w:val="0"/>
          <w:color w:val="000000"/>
          <w:u w:val="none"/>
        </w:rPr>
      </w:pPr>
      <w:r>
        <w:rPr>
          <w:b w:val="0"/>
          <w:u w:val="none"/>
        </w:rPr>
        <w:lastRenderedPageBreak/>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AB70D9" w:rsidRDefault="00AB70D9" w:rsidP="00B3400C">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AB70D9" w:rsidRDefault="00AB70D9" w:rsidP="00B3400C">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AB70D9" w:rsidRDefault="00AB70D9" w:rsidP="00B3400C">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AB70D9" w:rsidRDefault="00AB70D9" w:rsidP="00AB70D9">
      <w:pPr>
        <w:pStyle w:val="Nadpislnku"/>
        <w:spacing w:after="120"/>
        <w:rPr>
          <w:b w:val="0"/>
          <w:color w:val="000000"/>
          <w:u w:val="none"/>
        </w:rPr>
      </w:pPr>
    </w:p>
    <w:p w:rsidR="00AB70D9" w:rsidRDefault="00AB70D9" w:rsidP="00B3400C">
      <w:pPr>
        <w:pStyle w:val="Nadpislnku"/>
        <w:numPr>
          <w:ilvl w:val="0"/>
          <w:numId w:val="12"/>
        </w:numPr>
        <w:spacing w:after="120"/>
        <w:rPr>
          <w:b w:val="0"/>
          <w:color w:val="000000"/>
          <w:u w:val="none"/>
        </w:rPr>
      </w:pPr>
      <w:r>
        <w:rPr>
          <w:color w:val="000000"/>
          <w:u w:val="none"/>
        </w:rPr>
        <w:t>Smluvní pokuty</w:t>
      </w:r>
    </w:p>
    <w:p w:rsidR="00AB70D9" w:rsidRDefault="00AB70D9" w:rsidP="00B3400C">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AB70D9" w:rsidRDefault="00AB70D9" w:rsidP="00B3400C">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AB70D9" w:rsidRDefault="00AB70D9" w:rsidP="00B3400C">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AB70D9" w:rsidRDefault="00AB70D9" w:rsidP="00B3400C">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AB70D9" w:rsidRDefault="00AB70D9" w:rsidP="00AB70D9">
      <w:pPr>
        <w:pStyle w:val="Nadpislnku"/>
        <w:spacing w:after="120"/>
        <w:ind w:left="709"/>
        <w:rPr>
          <w:b w:val="0"/>
          <w:color w:val="000000"/>
          <w:u w:val="none"/>
        </w:rPr>
      </w:pPr>
    </w:p>
    <w:p w:rsidR="00AB70D9" w:rsidRDefault="00AB70D9" w:rsidP="00B3400C">
      <w:pPr>
        <w:pStyle w:val="Nadpislnku"/>
        <w:numPr>
          <w:ilvl w:val="0"/>
          <w:numId w:val="12"/>
        </w:numPr>
        <w:spacing w:after="120"/>
        <w:rPr>
          <w:b w:val="0"/>
          <w:color w:val="000000"/>
          <w:u w:val="none"/>
        </w:rPr>
      </w:pPr>
      <w:r>
        <w:rPr>
          <w:color w:val="000000"/>
          <w:u w:val="none"/>
        </w:rPr>
        <w:t xml:space="preserve">Zánik rámcové smlouvy </w:t>
      </w:r>
    </w:p>
    <w:p w:rsidR="00AB70D9" w:rsidRDefault="00AB70D9" w:rsidP="00B3400C">
      <w:pPr>
        <w:pStyle w:val="Nadpislnku"/>
        <w:numPr>
          <w:ilvl w:val="1"/>
          <w:numId w:val="12"/>
        </w:numPr>
        <w:spacing w:after="120"/>
        <w:rPr>
          <w:b w:val="0"/>
          <w:color w:val="000000"/>
          <w:u w:val="none"/>
        </w:rPr>
      </w:pPr>
      <w:r>
        <w:rPr>
          <w:b w:val="0"/>
          <w:u w:val="none"/>
        </w:rPr>
        <w:t>Rámcovou smlouvu lze ukončit písemnou dohodou smluvních stran nebo písemnou výpovědí některou ze smluvních stran. Výpovědní lhůta činí 2 měsíce od doručení výpovědi druhé smluvní straně. V pochybnostech platí, že výpověď je doručena druhé straně třetím kalendářním dnem ode dne jejího podání u provozovatele poštovní licence. Ukončí-li rámcovou smlouvu výpovědí prodávající, je povinen dokončit plnění všech veřejných zakázek zadaných kupujícím do dne předcházejícího poslednímu dni výpovědní lhůty.</w:t>
      </w:r>
    </w:p>
    <w:p w:rsidR="00AB70D9" w:rsidRDefault="00AB70D9" w:rsidP="00B3400C">
      <w:pPr>
        <w:pStyle w:val="Nadpislnku"/>
        <w:numPr>
          <w:ilvl w:val="1"/>
          <w:numId w:val="12"/>
        </w:numPr>
        <w:spacing w:after="120"/>
        <w:rPr>
          <w:b w:val="0"/>
          <w:color w:val="000000"/>
          <w:u w:val="none"/>
        </w:rPr>
      </w:pPr>
      <w:r>
        <w:rPr>
          <w:b w:val="0"/>
          <w:color w:val="000000"/>
          <w:u w:val="none"/>
        </w:rPr>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lastRenderedPageBreak/>
        <w:t>Podstatným porušením povinností</w:t>
      </w:r>
      <w:r>
        <w:rPr>
          <w:b w:val="0"/>
          <w:u w:val="none"/>
        </w:rPr>
        <w:t xml:space="preserve"> prodávajícího dle této smlouvy se rozumí zejména každé z následujících porušení povinností prodávajícího:</w:t>
      </w:r>
    </w:p>
    <w:p w:rsidR="00AB70D9" w:rsidRDefault="00AB70D9" w:rsidP="00B3400C">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AB70D9" w:rsidRDefault="00AB70D9" w:rsidP="00B3400C">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AB70D9" w:rsidRDefault="00AB70D9" w:rsidP="00B3400C">
      <w:pPr>
        <w:pStyle w:val="Nadpislnku"/>
        <w:numPr>
          <w:ilvl w:val="1"/>
          <w:numId w:val="12"/>
        </w:numPr>
        <w:spacing w:after="120"/>
        <w:rPr>
          <w:b w:val="0"/>
          <w:color w:val="000000"/>
          <w:u w:val="none"/>
        </w:rPr>
      </w:pPr>
      <w:r>
        <w:rPr>
          <w:b w:val="0"/>
          <w:u w:val="none"/>
        </w:rPr>
        <w:t>V pochybnostech platí, že oznámení o odstoupení od smlouvy je doručeno druhé smluvní straně třetím kalendářním dnem ode dne jeho podání u provozovatele poštovní licence.</w:t>
      </w:r>
    </w:p>
    <w:p w:rsidR="00AB70D9" w:rsidRDefault="00AB70D9" w:rsidP="00B3400C">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AB70D9" w:rsidRDefault="00AB70D9" w:rsidP="00B3400C">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AB70D9" w:rsidRDefault="00AB70D9" w:rsidP="00AB70D9">
      <w:pPr>
        <w:pStyle w:val="Heading21"/>
        <w:spacing w:before="0" w:after="0"/>
        <w:rPr>
          <w:rFonts w:ascii="Times New Roman" w:hAnsi="Times New Roman"/>
          <w:snapToGrid w:val="0"/>
          <w:sz w:val="24"/>
          <w:szCs w:val="24"/>
          <w:u w:val="none"/>
        </w:rPr>
      </w:pPr>
    </w:p>
    <w:p w:rsidR="00AB70D9" w:rsidRDefault="00AB70D9" w:rsidP="00AB70D9">
      <w:pPr>
        <w:pStyle w:val="Heading21"/>
        <w:spacing w:before="0" w:after="0"/>
        <w:rPr>
          <w:rFonts w:ascii="Times New Roman" w:hAnsi="Times New Roman"/>
          <w:snapToGrid w:val="0"/>
          <w:sz w:val="24"/>
          <w:szCs w:val="24"/>
          <w:u w:val="none"/>
        </w:rPr>
      </w:pPr>
    </w:p>
    <w:p w:rsidR="00AB70D9" w:rsidRDefault="00AB70D9" w:rsidP="00B3400C">
      <w:pPr>
        <w:pStyle w:val="Text-Zd0"/>
        <w:numPr>
          <w:ilvl w:val="0"/>
          <w:numId w:val="16"/>
        </w:numPr>
        <w:spacing w:before="60"/>
        <w:rPr>
          <w:b/>
          <w:color w:val="000000"/>
        </w:rPr>
      </w:pPr>
      <w:r>
        <w:rPr>
          <w:b/>
          <w:color w:val="000000"/>
        </w:rPr>
        <w:t>Vyšší moc</w:t>
      </w:r>
    </w:p>
    <w:p w:rsidR="00AB70D9" w:rsidRDefault="00AB70D9" w:rsidP="00B3400C">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AB70D9" w:rsidRDefault="00AB70D9" w:rsidP="00B3400C">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AB70D9" w:rsidRDefault="00AB70D9" w:rsidP="00B3400C">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AB70D9" w:rsidRDefault="00AB70D9" w:rsidP="00B3400C">
      <w:pPr>
        <w:numPr>
          <w:ilvl w:val="0"/>
          <w:numId w:val="17"/>
        </w:numPr>
        <w:spacing w:before="60"/>
        <w:ind w:left="709" w:hanging="709"/>
        <w:jc w:val="both"/>
        <w:rPr>
          <w:color w:val="000000"/>
        </w:rPr>
      </w:pPr>
      <w:r>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AB70D9" w:rsidRDefault="00AB70D9" w:rsidP="00B3400C">
      <w:pPr>
        <w:numPr>
          <w:ilvl w:val="0"/>
          <w:numId w:val="17"/>
        </w:numPr>
        <w:spacing w:before="60"/>
        <w:ind w:left="709" w:hanging="709"/>
        <w:jc w:val="both"/>
        <w:rPr>
          <w:color w:val="000000"/>
        </w:rPr>
      </w:pPr>
      <w:r>
        <w:rPr>
          <w:color w:val="000000"/>
        </w:rPr>
        <w:lastRenderedPageBreak/>
        <w:t>Odpovědnost nevylučuje překážka, která vznikla teprve v době, kdy povinná strana byla v prodlení s plněním své povinnosti, či vznikla z jejích hospodářských poměrů.</w:t>
      </w:r>
    </w:p>
    <w:p w:rsidR="00AB70D9" w:rsidRDefault="00AB70D9" w:rsidP="00B3400C">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AB70D9" w:rsidRDefault="00AB70D9" w:rsidP="00AB70D9">
      <w:pPr>
        <w:spacing w:before="60"/>
        <w:jc w:val="both"/>
        <w:rPr>
          <w:color w:val="000000"/>
        </w:rPr>
      </w:pPr>
    </w:p>
    <w:p w:rsidR="00AB70D9" w:rsidRDefault="00AB70D9" w:rsidP="00AB70D9">
      <w:pPr>
        <w:spacing w:before="60"/>
        <w:jc w:val="both"/>
        <w:rPr>
          <w:color w:val="000000"/>
        </w:rPr>
      </w:pPr>
    </w:p>
    <w:p w:rsidR="00AB70D9" w:rsidRDefault="00AB70D9" w:rsidP="00B3400C">
      <w:pPr>
        <w:pStyle w:val="Text-Zd0"/>
        <w:numPr>
          <w:ilvl w:val="0"/>
          <w:numId w:val="18"/>
        </w:numPr>
        <w:spacing w:before="60"/>
        <w:rPr>
          <w:b/>
          <w:color w:val="000000"/>
        </w:rPr>
      </w:pPr>
      <w:r>
        <w:rPr>
          <w:b/>
          <w:color w:val="000000"/>
        </w:rPr>
        <w:t>Zvláštní ujednání</w:t>
      </w:r>
    </w:p>
    <w:p w:rsidR="00AB70D9" w:rsidRDefault="00AB70D9" w:rsidP="00B3400C">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AB70D9" w:rsidRDefault="00AB70D9" w:rsidP="00B3400C">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AB70D9" w:rsidRDefault="00AB70D9" w:rsidP="00B3400C">
      <w:pPr>
        <w:numPr>
          <w:ilvl w:val="0"/>
          <w:numId w:val="19"/>
        </w:numPr>
        <w:tabs>
          <w:tab w:val="clear" w:pos="720"/>
          <w:tab w:val="num" w:pos="862"/>
        </w:tabs>
        <w:spacing w:before="60"/>
        <w:ind w:left="709" w:hanging="709"/>
        <w:jc w:val="both"/>
        <w:rPr>
          <w:color w:val="000000"/>
        </w:rPr>
      </w:pPr>
      <w:r>
        <w:t xml:space="preserve">Smluvní strany sjednaly, že doručování se provádí na doručovací adresy uvedené </w:t>
      </w:r>
      <w:r>
        <w:br/>
        <w:t>v </w:t>
      </w:r>
      <w:r>
        <w:rPr>
          <w:b/>
        </w:rPr>
        <w:t>čl. 1.</w:t>
      </w:r>
      <w:r>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Pr>
          <w:color w:val="000000"/>
        </w:rPr>
        <w:t xml:space="preserve">. Ujednání tohoto článku se nevztahují na doručování sjednané v čl. </w:t>
      </w:r>
      <w:r>
        <w:rPr>
          <w:b/>
          <w:color w:val="000000"/>
        </w:rPr>
        <w:t>5.1.</w:t>
      </w:r>
      <w:r>
        <w:rPr>
          <w:color w:val="000000"/>
        </w:rPr>
        <w:t xml:space="preserve">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Pr>
          <w:color w:val="000000"/>
          <w:highlight w:val="yellow"/>
        </w:rPr>
        <w:t>______</w:t>
      </w:r>
      <w:r>
        <w:rPr>
          <w:color w:val="000000"/>
        </w:rPr>
        <w:t xml:space="preserve"> očíslovaných stran.</w:t>
      </w:r>
    </w:p>
    <w:p w:rsidR="00635E6B" w:rsidRPr="00635E6B" w:rsidRDefault="00635E6B" w:rsidP="00635E6B">
      <w:pPr>
        <w:numPr>
          <w:ilvl w:val="0"/>
          <w:numId w:val="19"/>
        </w:numPr>
        <w:tabs>
          <w:tab w:val="clear" w:pos="720"/>
          <w:tab w:val="num" w:pos="862"/>
        </w:tabs>
        <w:spacing w:before="60"/>
        <w:ind w:left="709" w:hanging="709"/>
        <w:jc w:val="both"/>
        <w:rPr>
          <w:color w:val="000000"/>
        </w:rPr>
      </w:pPr>
      <w:r w:rsidRPr="00635E6B">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lastRenderedPageBreak/>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9" w:history="1">
        <w:r>
          <w:rPr>
            <w:rStyle w:val="Hypertextovodkaz"/>
          </w:rPr>
          <w:t>https://smlouvy.gov.cz/</w:t>
        </w:r>
      </w:hyperlink>
      <w:r>
        <w:rPr>
          <w:color w:val="000000"/>
        </w:rPr>
        <w:t xml:space="preserve">. </w:t>
      </w:r>
    </w:p>
    <w:p w:rsidR="00AB70D9" w:rsidRDefault="00AB70D9" w:rsidP="00B3400C">
      <w:pPr>
        <w:numPr>
          <w:ilvl w:val="0"/>
          <w:numId w:val="19"/>
        </w:numPr>
        <w:tabs>
          <w:tab w:val="clear" w:pos="720"/>
          <w:tab w:val="num" w:pos="862"/>
        </w:tabs>
        <w:spacing w:before="60"/>
        <w:ind w:left="709" w:hanging="709"/>
        <w:jc w:val="both"/>
        <w:rPr>
          <w:color w:val="000000"/>
        </w:rPr>
      </w:pPr>
      <w:r>
        <w:rPr>
          <w:color w:val="000000"/>
        </w:rPr>
        <w:t xml:space="preserve">Smlouva je vyhotovena ve čtyřech výtiscích, z nichž obdrží tři výtisky kupující a jeden výtisk prodávající. </w:t>
      </w:r>
    </w:p>
    <w:p w:rsidR="00AB70D9" w:rsidRDefault="00AB70D9" w:rsidP="00B3400C">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K této smlouvě je připojena 1 příloha, která tvoří její nedílnou součást:</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 xml:space="preserve">Příloha č. 1 – „Specifikace a ceník“   </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 dne</w:t>
      </w: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p>
    <w:p w:rsidR="00AB70D9" w:rsidRDefault="00AB70D9" w:rsidP="00AB70D9">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AB70D9" w:rsidRDefault="00AB70D9" w:rsidP="00AB70D9">
      <w:pPr>
        <w:spacing w:before="60"/>
        <w:jc w:val="both"/>
        <w:rPr>
          <w:color w:val="000000"/>
        </w:rPr>
      </w:pPr>
      <w:r>
        <w:rPr>
          <w:color w:val="000000"/>
        </w:rPr>
        <w:t xml:space="preserve">           </w:t>
      </w:r>
    </w:p>
    <w:p w:rsidR="00AB70D9" w:rsidRDefault="00AB70D9" w:rsidP="00AB70D9">
      <w:pPr>
        <w:spacing w:before="60"/>
        <w:jc w:val="both"/>
        <w:rPr>
          <w:color w:val="000000"/>
        </w:rPr>
      </w:pPr>
    </w:p>
    <w:p w:rsidR="00AB70D9" w:rsidRDefault="00AB70D9" w:rsidP="00AB70D9">
      <w:pPr>
        <w:spacing w:before="60"/>
        <w:jc w:val="both"/>
        <w:rPr>
          <w:color w:val="000000"/>
        </w:rPr>
      </w:pPr>
      <w:r>
        <w:rPr>
          <w:color w:val="000000"/>
        </w:rPr>
        <w:t xml:space="preserve">                                                                                                                  ……………………………………………                …………………………………………</w:t>
      </w:r>
    </w:p>
    <w:p w:rsidR="00AB70D9" w:rsidRDefault="00AB70D9" w:rsidP="00AB70D9">
      <w:pPr>
        <w:spacing w:before="60"/>
        <w:jc w:val="both"/>
      </w:pPr>
      <w:r>
        <w:t>VFU Brno zastoupená</w:t>
      </w:r>
    </w:p>
    <w:p w:rsidR="00AB70D9" w:rsidRDefault="00AB70D9" w:rsidP="00AB70D9">
      <w:pPr>
        <w:spacing w:before="60"/>
        <w:jc w:val="both"/>
        <w:rPr>
          <w:rStyle w:val="Hypertextovodkaz"/>
        </w:rPr>
      </w:pPr>
      <w:r>
        <w:t xml:space="preserve">Prof. MVDr., </w:t>
      </w:r>
      <w:hyperlink r:id="rId10" w:anchor="_%7C_ne%C4%8Das%7C_%7C_all%7C_all" w:history="1">
        <w:r w:rsidRPr="00AB70D9">
          <w:rPr>
            <w:rStyle w:val="Hypertextovodkaz"/>
            <w:color w:val="auto"/>
            <w:u w:val="none"/>
          </w:rPr>
          <w:t>Aloisem Nečasem, Ph.D., MBA</w:t>
        </w:r>
      </w:hyperlink>
      <w:r w:rsidRPr="00AB70D9">
        <w:rPr>
          <w:rStyle w:val="Hypertextovodkaz"/>
          <w:color w:val="auto"/>
          <w:u w:val="none"/>
        </w:rPr>
        <w:t xml:space="preserve">, </w:t>
      </w:r>
    </w:p>
    <w:p w:rsidR="00AB70D9" w:rsidRDefault="00AB70D9" w:rsidP="00AB70D9">
      <w:pPr>
        <w:spacing w:before="60"/>
        <w:jc w:val="both"/>
        <w:rPr>
          <w:color w:val="000000"/>
        </w:rPr>
      </w:pPr>
      <w:r>
        <w:t>děkanem FVL VFU Brno</w:t>
      </w:r>
    </w:p>
    <w:p w:rsidR="00AB70D9" w:rsidRDefault="00AB70D9" w:rsidP="00AB70D9">
      <w:pPr>
        <w:jc w:val="both"/>
        <w:rPr>
          <w:color w:val="000000"/>
        </w:rPr>
      </w:pPr>
    </w:p>
    <w:p w:rsidR="005C6508" w:rsidRPr="00AB70D9" w:rsidRDefault="005C6508" w:rsidP="00AB70D9"/>
    <w:sectPr w:rsidR="005C6508" w:rsidRPr="00AB70D9" w:rsidSect="00D43B93">
      <w:headerReference w:type="default" r:id="rId11"/>
      <w:footerReference w:type="default" r:id="rId12"/>
      <w:headerReference w:type="first" r:id="rId13"/>
      <w:footerReference w:type="first" r:id="rId14"/>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C1" w:rsidRDefault="00010BC1" w:rsidP="00E11CC9">
      <w:r>
        <w:separator/>
      </w:r>
    </w:p>
  </w:endnote>
  <w:endnote w:type="continuationSeparator" w:id="0">
    <w:p w:rsidR="00010BC1" w:rsidRDefault="00010BC1"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53506E">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5A10BE">
        <w:pPr>
          <w:pStyle w:val="Zpat"/>
          <w:jc w:val="center"/>
        </w:pPr>
        <w:r>
          <w:fldChar w:fldCharType="begin"/>
        </w:r>
        <w:r w:rsidR="001A515B">
          <w:instrText>PAGE   \* MERGEFORMAT</w:instrText>
        </w:r>
        <w:r>
          <w:fldChar w:fldCharType="separate"/>
        </w:r>
        <w:r w:rsidR="0053506E">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C1" w:rsidRDefault="00010BC1" w:rsidP="00E11CC9">
      <w:r>
        <w:separator/>
      </w:r>
    </w:p>
  </w:footnote>
  <w:footnote w:type="continuationSeparator" w:id="0">
    <w:p w:rsidR="00010BC1" w:rsidRDefault="00010BC1"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F" w:rsidRDefault="00337A4F" w:rsidP="00337A4F">
    <w:pPr>
      <w:pStyle w:val="Zhlav"/>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337A4F" w:rsidRDefault="00337A4F" w:rsidP="00337A4F">
    <w:pPr>
      <w:pStyle w:val="Zhlav"/>
      <w:jc w:val="center"/>
      <w:rPr>
        <w:color w:val="0000FF"/>
        <w:sz w:val="28"/>
        <w:szCs w:val="28"/>
      </w:rPr>
    </w:pPr>
    <w:r w:rsidRPr="001507B7">
      <w:rPr>
        <w:color w:val="0000FF"/>
        <w:sz w:val="28"/>
        <w:szCs w:val="28"/>
      </w:rPr>
      <w:t xml:space="preserve">                      </w:t>
    </w:r>
  </w:p>
  <w:p w:rsidR="00337A4F" w:rsidRPr="00B90510" w:rsidRDefault="00337A4F" w:rsidP="00337A4F">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337A4F" w:rsidRDefault="00337A4F" w:rsidP="00337A4F">
    <w:pPr>
      <w:pStyle w:val="Zhlav"/>
      <w:jc w:val="center"/>
      <w:rPr>
        <w:rFonts w:ascii="Calibri" w:hAnsi="Calibri"/>
        <w:color w:val="235183"/>
      </w:rPr>
    </w:pPr>
  </w:p>
  <w:p w:rsidR="00337A4F" w:rsidRDefault="00337A4F" w:rsidP="00337A4F">
    <w:pPr>
      <w:pStyle w:val="Zhlav"/>
      <w:tabs>
        <w:tab w:val="left" w:pos="1701"/>
      </w:tabs>
    </w:pPr>
  </w:p>
  <w:p w:rsidR="00337A4F" w:rsidRDefault="00337A4F" w:rsidP="00337A4F">
    <w:pPr>
      <w:pStyle w:val="Zhlav"/>
    </w:pPr>
  </w:p>
  <w:p w:rsidR="00337A4F" w:rsidRDefault="00337A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961"/>
    <w:rsid w:val="00005B3D"/>
    <w:rsid w:val="00010BC1"/>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427"/>
    <w:rsid w:val="0006146A"/>
    <w:rsid w:val="000632FF"/>
    <w:rsid w:val="00063BDD"/>
    <w:rsid w:val="00064CA1"/>
    <w:rsid w:val="000673FD"/>
    <w:rsid w:val="00067B9F"/>
    <w:rsid w:val="000743A0"/>
    <w:rsid w:val="00095118"/>
    <w:rsid w:val="00096F67"/>
    <w:rsid w:val="000A1E1E"/>
    <w:rsid w:val="000A4BCB"/>
    <w:rsid w:val="000A6728"/>
    <w:rsid w:val="000B00A8"/>
    <w:rsid w:val="000B3E2B"/>
    <w:rsid w:val="000C2608"/>
    <w:rsid w:val="000C3FF2"/>
    <w:rsid w:val="000C6423"/>
    <w:rsid w:val="000C74D4"/>
    <w:rsid w:val="000D00F6"/>
    <w:rsid w:val="000D0BA6"/>
    <w:rsid w:val="000D0D2D"/>
    <w:rsid w:val="000D18AE"/>
    <w:rsid w:val="000D33B5"/>
    <w:rsid w:val="000D3AE0"/>
    <w:rsid w:val="000E3578"/>
    <w:rsid w:val="000E5C94"/>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37A1"/>
    <w:rsid w:val="001A515B"/>
    <w:rsid w:val="001A52FD"/>
    <w:rsid w:val="001B1F73"/>
    <w:rsid w:val="001B57D5"/>
    <w:rsid w:val="001B6FB3"/>
    <w:rsid w:val="001B7DF9"/>
    <w:rsid w:val="001C0D8A"/>
    <w:rsid w:val="001C3FAF"/>
    <w:rsid w:val="001D15DA"/>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70E87"/>
    <w:rsid w:val="00271694"/>
    <w:rsid w:val="002738A8"/>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C00"/>
    <w:rsid w:val="003825D9"/>
    <w:rsid w:val="00384DB0"/>
    <w:rsid w:val="00385FE3"/>
    <w:rsid w:val="00390BA6"/>
    <w:rsid w:val="0039152D"/>
    <w:rsid w:val="00393749"/>
    <w:rsid w:val="00394BA8"/>
    <w:rsid w:val="00394D0C"/>
    <w:rsid w:val="003960D1"/>
    <w:rsid w:val="00397EF6"/>
    <w:rsid w:val="003A0550"/>
    <w:rsid w:val="003A0BB1"/>
    <w:rsid w:val="003A6706"/>
    <w:rsid w:val="003B1583"/>
    <w:rsid w:val="003B1D5E"/>
    <w:rsid w:val="003B6687"/>
    <w:rsid w:val="003B6B3B"/>
    <w:rsid w:val="003C03B0"/>
    <w:rsid w:val="003C06B9"/>
    <w:rsid w:val="003C25B7"/>
    <w:rsid w:val="003C3329"/>
    <w:rsid w:val="003C517A"/>
    <w:rsid w:val="003C5A4E"/>
    <w:rsid w:val="003C6E97"/>
    <w:rsid w:val="003C70BF"/>
    <w:rsid w:val="003C78F9"/>
    <w:rsid w:val="003D14B9"/>
    <w:rsid w:val="003D2FCB"/>
    <w:rsid w:val="003D443B"/>
    <w:rsid w:val="003D4BF9"/>
    <w:rsid w:val="003E1445"/>
    <w:rsid w:val="003E4EEF"/>
    <w:rsid w:val="003E5CEF"/>
    <w:rsid w:val="003E6D1F"/>
    <w:rsid w:val="003F1ADB"/>
    <w:rsid w:val="003F7E1D"/>
    <w:rsid w:val="00400273"/>
    <w:rsid w:val="004011CC"/>
    <w:rsid w:val="004025C3"/>
    <w:rsid w:val="00404B74"/>
    <w:rsid w:val="00405AD0"/>
    <w:rsid w:val="004065B8"/>
    <w:rsid w:val="00410B07"/>
    <w:rsid w:val="00410E15"/>
    <w:rsid w:val="004117E3"/>
    <w:rsid w:val="004157A6"/>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81CB7"/>
    <w:rsid w:val="00491251"/>
    <w:rsid w:val="00492B84"/>
    <w:rsid w:val="00492EC0"/>
    <w:rsid w:val="00497C8B"/>
    <w:rsid w:val="004A4D78"/>
    <w:rsid w:val="004A4DB7"/>
    <w:rsid w:val="004A5DCD"/>
    <w:rsid w:val="004B06F3"/>
    <w:rsid w:val="004B0DD9"/>
    <w:rsid w:val="004B1B93"/>
    <w:rsid w:val="004B311D"/>
    <w:rsid w:val="004B76AE"/>
    <w:rsid w:val="004C2857"/>
    <w:rsid w:val="004C71BE"/>
    <w:rsid w:val="004D4579"/>
    <w:rsid w:val="004D4A02"/>
    <w:rsid w:val="004E05BE"/>
    <w:rsid w:val="004E14D5"/>
    <w:rsid w:val="004E22FC"/>
    <w:rsid w:val="004F3D3E"/>
    <w:rsid w:val="00502E67"/>
    <w:rsid w:val="00504213"/>
    <w:rsid w:val="00504CEC"/>
    <w:rsid w:val="00504F5E"/>
    <w:rsid w:val="005127F6"/>
    <w:rsid w:val="00521AA7"/>
    <w:rsid w:val="00526F64"/>
    <w:rsid w:val="0053506E"/>
    <w:rsid w:val="00535E8C"/>
    <w:rsid w:val="005414FB"/>
    <w:rsid w:val="005463C1"/>
    <w:rsid w:val="0055057A"/>
    <w:rsid w:val="005522AD"/>
    <w:rsid w:val="005525C9"/>
    <w:rsid w:val="00552F18"/>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6508"/>
    <w:rsid w:val="005D4BA4"/>
    <w:rsid w:val="005D628C"/>
    <w:rsid w:val="005D794F"/>
    <w:rsid w:val="005E0F17"/>
    <w:rsid w:val="005E5E86"/>
    <w:rsid w:val="005F720C"/>
    <w:rsid w:val="005F77E4"/>
    <w:rsid w:val="00606311"/>
    <w:rsid w:val="00607580"/>
    <w:rsid w:val="00613030"/>
    <w:rsid w:val="00620F3E"/>
    <w:rsid w:val="0063502B"/>
    <w:rsid w:val="006354C4"/>
    <w:rsid w:val="00635E6B"/>
    <w:rsid w:val="00636274"/>
    <w:rsid w:val="006363F1"/>
    <w:rsid w:val="00636DBE"/>
    <w:rsid w:val="00642990"/>
    <w:rsid w:val="0064314B"/>
    <w:rsid w:val="0064365D"/>
    <w:rsid w:val="00645476"/>
    <w:rsid w:val="00645B4C"/>
    <w:rsid w:val="00646B6E"/>
    <w:rsid w:val="00650E33"/>
    <w:rsid w:val="00653782"/>
    <w:rsid w:val="00655250"/>
    <w:rsid w:val="006556E6"/>
    <w:rsid w:val="006575AD"/>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3C09"/>
    <w:rsid w:val="006B448A"/>
    <w:rsid w:val="006C0245"/>
    <w:rsid w:val="006C5707"/>
    <w:rsid w:val="006C61B3"/>
    <w:rsid w:val="006D1BB4"/>
    <w:rsid w:val="006D2148"/>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3E85"/>
    <w:rsid w:val="00743FED"/>
    <w:rsid w:val="00756EC2"/>
    <w:rsid w:val="007603A4"/>
    <w:rsid w:val="00763AC7"/>
    <w:rsid w:val="00764A11"/>
    <w:rsid w:val="00764A37"/>
    <w:rsid w:val="00767493"/>
    <w:rsid w:val="007708C4"/>
    <w:rsid w:val="00773730"/>
    <w:rsid w:val="00781F83"/>
    <w:rsid w:val="00786533"/>
    <w:rsid w:val="0078729D"/>
    <w:rsid w:val="007919F4"/>
    <w:rsid w:val="00791A0D"/>
    <w:rsid w:val="007936CB"/>
    <w:rsid w:val="007938AA"/>
    <w:rsid w:val="0079436D"/>
    <w:rsid w:val="007943FF"/>
    <w:rsid w:val="007A01C1"/>
    <w:rsid w:val="007A0B9F"/>
    <w:rsid w:val="007A1C91"/>
    <w:rsid w:val="007A1FD5"/>
    <w:rsid w:val="007A3B3F"/>
    <w:rsid w:val="007A5C02"/>
    <w:rsid w:val="007A70C2"/>
    <w:rsid w:val="007B391C"/>
    <w:rsid w:val="007B4BE5"/>
    <w:rsid w:val="007B614B"/>
    <w:rsid w:val="007C25B1"/>
    <w:rsid w:val="007C2B16"/>
    <w:rsid w:val="007D0015"/>
    <w:rsid w:val="007D4EBA"/>
    <w:rsid w:val="007E094A"/>
    <w:rsid w:val="007E3265"/>
    <w:rsid w:val="007E53E9"/>
    <w:rsid w:val="007E7553"/>
    <w:rsid w:val="007F48E7"/>
    <w:rsid w:val="007F6FC8"/>
    <w:rsid w:val="008045B7"/>
    <w:rsid w:val="00805690"/>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719DA"/>
    <w:rsid w:val="008730F3"/>
    <w:rsid w:val="008822EE"/>
    <w:rsid w:val="008875DF"/>
    <w:rsid w:val="00894908"/>
    <w:rsid w:val="008A41B0"/>
    <w:rsid w:val="008A42C7"/>
    <w:rsid w:val="008A5BF8"/>
    <w:rsid w:val="008B313F"/>
    <w:rsid w:val="008B3311"/>
    <w:rsid w:val="008B41F5"/>
    <w:rsid w:val="008B7592"/>
    <w:rsid w:val="008C4FFE"/>
    <w:rsid w:val="008D0746"/>
    <w:rsid w:val="008D4257"/>
    <w:rsid w:val="008D71B6"/>
    <w:rsid w:val="008E0877"/>
    <w:rsid w:val="008E147D"/>
    <w:rsid w:val="008E2C70"/>
    <w:rsid w:val="008F1372"/>
    <w:rsid w:val="008F3682"/>
    <w:rsid w:val="008F66FE"/>
    <w:rsid w:val="00904DF6"/>
    <w:rsid w:val="009152A0"/>
    <w:rsid w:val="00917186"/>
    <w:rsid w:val="00921365"/>
    <w:rsid w:val="009221CF"/>
    <w:rsid w:val="00922E04"/>
    <w:rsid w:val="00927186"/>
    <w:rsid w:val="00932AE2"/>
    <w:rsid w:val="0093769E"/>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B2CBC"/>
    <w:rsid w:val="009B3A1B"/>
    <w:rsid w:val="009C06AD"/>
    <w:rsid w:val="009C3335"/>
    <w:rsid w:val="009D1E3D"/>
    <w:rsid w:val="009D468C"/>
    <w:rsid w:val="009D50C6"/>
    <w:rsid w:val="009E329C"/>
    <w:rsid w:val="009E52A2"/>
    <w:rsid w:val="009E6821"/>
    <w:rsid w:val="009E7725"/>
    <w:rsid w:val="009F19FC"/>
    <w:rsid w:val="009F6140"/>
    <w:rsid w:val="009F7285"/>
    <w:rsid w:val="00A03609"/>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91E"/>
    <w:rsid w:val="00A923F5"/>
    <w:rsid w:val="00A974B8"/>
    <w:rsid w:val="00A97DBF"/>
    <w:rsid w:val="00AA2E93"/>
    <w:rsid w:val="00AA395B"/>
    <w:rsid w:val="00AA3E07"/>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020"/>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4B98"/>
    <w:rsid w:val="00B8564F"/>
    <w:rsid w:val="00B8570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C0314F"/>
    <w:rsid w:val="00C0417E"/>
    <w:rsid w:val="00C114CD"/>
    <w:rsid w:val="00C12BD7"/>
    <w:rsid w:val="00C1371C"/>
    <w:rsid w:val="00C149DE"/>
    <w:rsid w:val="00C15FBE"/>
    <w:rsid w:val="00C17FFE"/>
    <w:rsid w:val="00C23C89"/>
    <w:rsid w:val="00C270B8"/>
    <w:rsid w:val="00C2743C"/>
    <w:rsid w:val="00C277A6"/>
    <w:rsid w:val="00C408D3"/>
    <w:rsid w:val="00C423F4"/>
    <w:rsid w:val="00C4477D"/>
    <w:rsid w:val="00C44D6E"/>
    <w:rsid w:val="00C45890"/>
    <w:rsid w:val="00C534DC"/>
    <w:rsid w:val="00C54888"/>
    <w:rsid w:val="00C60314"/>
    <w:rsid w:val="00C7265E"/>
    <w:rsid w:val="00C747DE"/>
    <w:rsid w:val="00C75357"/>
    <w:rsid w:val="00C7732E"/>
    <w:rsid w:val="00C87C16"/>
    <w:rsid w:val="00C87CE7"/>
    <w:rsid w:val="00C954A7"/>
    <w:rsid w:val="00C9595E"/>
    <w:rsid w:val="00C977FC"/>
    <w:rsid w:val="00CC14B1"/>
    <w:rsid w:val="00CC1908"/>
    <w:rsid w:val="00CC66BB"/>
    <w:rsid w:val="00CD49AC"/>
    <w:rsid w:val="00CE6736"/>
    <w:rsid w:val="00CF04F6"/>
    <w:rsid w:val="00CF1146"/>
    <w:rsid w:val="00CF345D"/>
    <w:rsid w:val="00CF4888"/>
    <w:rsid w:val="00CF669F"/>
    <w:rsid w:val="00D06043"/>
    <w:rsid w:val="00D11535"/>
    <w:rsid w:val="00D22234"/>
    <w:rsid w:val="00D245E6"/>
    <w:rsid w:val="00D26951"/>
    <w:rsid w:val="00D26C84"/>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92A"/>
    <w:rsid w:val="00DF4C5F"/>
    <w:rsid w:val="00DF5814"/>
    <w:rsid w:val="00E006AA"/>
    <w:rsid w:val="00E051E6"/>
    <w:rsid w:val="00E07CBB"/>
    <w:rsid w:val="00E10AEE"/>
    <w:rsid w:val="00E10F94"/>
    <w:rsid w:val="00E1144E"/>
    <w:rsid w:val="00E11CC9"/>
    <w:rsid w:val="00E1283C"/>
    <w:rsid w:val="00E1449F"/>
    <w:rsid w:val="00E14CCD"/>
    <w:rsid w:val="00E1555F"/>
    <w:rsid w:val="00E16C64"/>
    <w:rsid w:val="00E21275"/>
    <w:rsid w:val="00E2383F"/>
    <w:rsid w:val="00E27615"/>
    <w:rsid w:val="00E37872"/>
    <w:rsid w:val="00E41B15"/>
    <w:rsid w:val="00E4328C"/>
    <w:rsid w:val="00E44E4D"/>
    <w:rsid w:val="00E46230"/>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BBB"/>
    <w:rsid w:val="00EB4885"/>
    <w:rsid w:val="00EB4E05"/>
    <w:rsid w:val="00EC126E"/>
    <w:rsid w:val="00EC2890"/>
    <w:rsid w:val="00EC7360"/>
    <w:rsid w:val="00ED070A"/>
    <w:rsid w:val="00EE0154"/>
    <w:rsid w:val="00EE1ACD"/>
    <w:rsid w:val="00EE4AED"/>
    <w:rsid w:val="00EE752F"/>
    <w:rsid w:val="00EF5FCB"/>
    <w:rsid w:val="00EF735B"/>
    <w:rsid w:val="00F00581"/>
    <w:rsid w:val="00F060AE"/>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60393"/>
    <w:rsid w:val="00F66A01"/>
    <w:rsid w:val="00F82EEC"/>
    <w:rsid w:val="00F8335F"/>
    <w:rsid w:val="00F84AF6"/>
    <w:rsid w:val="00F8658B"/>
    <w:rsid w:val="00F900FC"/>
    <w:rsid w:val="00F9055A"/>
    <w:rsid w:val="00F90F48"/>
    <w:rsid w:val="00FA47E2"/>
    <w:rsid w:val="00FA4C1D"/>
    <w:rsid w:val="00FB3050"/>
    <w:rsid w:val="00FC20EC"/>
    <w:rsid w:val="00FC296E"/>
    <w:rsid w:val="00FC3D77"/>
    <w:rsid w:val="00FC562A"/>
    <w:rsid w:val="00FC7B4F"/>
    <w:rsid w:val="00FD0156"/>
    <w:rsid w:val="00FD51AE"/>
    <w:rsid w:val="00FD582A"/>
    <w:rsid w:val="00FD5A13"/>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0FFD-B47C-489E-AC08-05DE54AF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39207">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u.cz/lide/vyhledavani-lidi.jsp?idemployee=196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fu.cz/lide/vyhledavani-lidi.jsp" TargetMode="External"/><Relationship Id="rId4" Type="http://schemas.openxmlformats.org/officeDocument/2006/relationships/webSettings" Target="webSettings.xml"/><Relationship Id="rId9" Type="http://schemas.openxmlformats.org/officeDocument/2006/relationships/hyperlink" Target="https://smlouvy.gov.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3957</Words>
  <Characters>23348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11</cp:revision>
  <cp:lastPrinted>2016-02-23T12:20:00Z</cp:lastPrinted>
  <dcterms:created xsi:type="dcterms:W3CDTF">2016-12-30T16:13:00Z</dcterms:created>
  <dcterms:modified xsi:type="dcterms:W3CDTF">2017-08-18T07:38:00Z</dcterms:modified>
</cp:coreProperties>
</file>